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9D8" w:rsidRPr="00B019D8" w:rsidRDefault="00B019D8" w:rsidP="00B019D8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4"/>
          <w:szCs w:val="24"/>
        </w:rPr>
      </w:pPr>
    </w:p>
    <w:p w:rsidR="00B019D8" w:rsidRPr="00B019D8" w:rsidRDefault="00B019D8" w:rsidP="00B019D8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4"/>
          <w:szCs w:val="24"/>
        </w:rPr>
      </w:pPr>
      <w:bookmarkStart w:id="0" w:name="P162"/>
      <w:bookmarkEnd w:id="0"/>
      <w:r w:rsidRPr="00B019D8">
        <w:rPr>
          <w:sz w:val="24"/>
          <w:szCs w:val="24"/>
        </w:rPr>
        <w:t>ЖУРНАЛ</w:t>
      </w:r>
    </w:p>
    <w:p w:rsidR="00B019D8" w:rsidRPr="00B019D8" w:rsidRDefault="00B019D8" w:rsidP="00B019D8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4"/>
          <w:szCs w:val="24"/>
        </w:rPr>
      </w:pPr>
      <w:r w:rsidRPr="00B019D8">
        <w:rPr>
          <w:sz w:val="24"/>
          <w:szCs w:val="24"/>
        </w:rPr>
        <w:t>регистрации уведомлений о фактах</w:t>
      </w:r>
    </w:p>
    <w:p w:rsidR="00B019D8" w:rsidRPr="00B019D8" w:rsidRDefault="00B019D8" w:rsidP="00B019D8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4"/>
          <w:szCs w:val="24"/>
        </w:rPr>
      </w:pPr>
      <w:r w:rsidRPr="00B019D8">
        <w:rPr>
          <w:sz w:val="24"/>
          <w:szCs w:val="24"/>
        </w:rPr>
        <w:t>обращения в целях склонения работника</w:t>
      </w:r>
    </w:p>
    <w:p w:rsidR="00B019D8" w:rsidRPr="00B019D8" w:rsidRDefault="002D611F" w:rsidP="00B019D8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МБДОУ </w:t>
      </w:r>
      <w:proofErr w:type="spellStart"/>
      <w:r w:rsidR="0002701A">
        <w:rPr>
          <w:sz w:val="24"/>
          <w:szCs w:val="24"/>
        </w:rPr>
        <w:t>р.п</w:t>
      </w:r>
      <w:proofErr w:type="spellEnd"/>
      <w:r w:rsidR="0002701A">
        <w:rPr>
          <w:sz w:val="24"/>
          <w:szCs w:val="24"/>
        </w:rPr>
        <w:t>. Корфовский</w:t>
      </w:r>
    </w:p>
    <w:p w:rsidR="00B019D8" w:rsidRDefault="00B019D8" w:rsidP="00B019D8">
      <w:pPr>
        <w:widowControl w:val="0"/>
        <w:suppressAutoHyphens w:val="0"/>
        <w:autoSpaceDE w:val="0"/>
        <w:autoSpaceDN w:val="0"/>
        <w:spacing w:line="240" w:lineRule="auto"/>
        <w:jc w:val="center"/>
        <w:rPr>
          <w:sz w:val="24"/>
          <w:szCs w:val="24"/>
        </w:rPr>
      </w:pPr>
      <w:r w:rsidRPr="00B019D8">
        <w:rPr>
          <w:sz w:val="24"/>
          <w:szCs w:val="24"/>
        </w:rPr>
        <w:t>к совершению коррупционных правонарушений</w:t>
      </w:r>
    </w:p>
    <w:p w:rsidR="00B019D8" w:rsidRPr="00B019D8" w:rsidRDefault="00B019D8" w:rsidP="00B019D8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567"/>
        <w:gridCol w:w="1701"/>
        <w:gridCol w:w="2551"/>
        <w:gridCol w:w="1701"/>
        <w:gridCol w:w="1843"/>
        <w:gridCol w:w="2410"/>
        <w:gridCol w:w="2693"/>
      </w:tblGrid>
      <w:tr w:rsidR="00B019D8" w:rsidRPr="00B019D8" w:rsidTr="00042FD4">
        <w:tc>
          <w:tcPr>
            <w:tcW w:w="485" w:type="dxa"/>
            <w:vMerge w:val="restart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N п/п</w:t>
            </w:r>
          </w:p>
        </w:tc>
        <w:tc>
          <w:tcPr>
            <w:tcW w:w="1567" w:type="dxa"/>
            <w:vMerge w:val="restart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Номер и дата регистрации уведомления</w:t>
            </w:r>
          </w:p>
        </w:tc>
        <w:tc>
          <w:tcPr>
            <w:tcW w:w="7796" w:type="dxa"/>
            <w:gridSpan w:val="4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Сведения о работнике, подавшем уведомление</w:t>
            </w:r>
          </w:p>
        </w:tc>
        <w:tc>
          <w:tcPr>
            <w:tcW w:w="2410" w:type="dxa"/>
            <w:vMerge w:val="restart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693" w:type="dxa"/>
            <w:vMerge w:val="restart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Ф.И.О. лица, принявшего уведомление</w:t>
            </w:r>
          </w:p>
        </w:tc>
      </w:tr>
      <w:tr w:rsidR="00B019D8" w:rsidRPr="00B019D8" w:rsidTr="00042FD4">
        <w:tc>
          <w:tcPr>
            <w:tcW w:w="485" w:type="dxa"/>
            <w:vMerge/>
          </w:tcPr>
          <w:p w:rsidR="00B019D8" w:rsidRPr="00B019D8" w:rsidRDefault="00B019D8" w:rsidP="00B019D8">
            <w:pPr>
              <w:suppressAutoHyphens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  <w:vMerge/>
          </w:tcPr>
          <w:p w:rsidR="00B019D8" w:rsidRPr="00B019D8" w:rsidRDefault="00B019D8" w:rsidP="00B019D8">
            <w:pPr>
              <w:suppressAutoHyphens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Ф.И.О.</w:t>
            </w:r>
          </w:p>
        </w:tc>
        <w:tc>
          <w:tcPr>
            <w:tcW w:w="2551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701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телефон</w:t>
            </w:r>
          </w:p>
        </w:tc>
        <w:tc>
          <w:tcPr>
            <w:tcW w:w="2410" w:type="dxa"/>
            <w:vMerge/>
          </w:tcPr>
          <w:p w:rsidR="00B019D8" w:rsidRPr="00B019D8" w:rsidRDefault="00B019D8" w:rsidP="00B019D8">
            <w:pPr>
              <w:suppressAutoHyphens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B019D8" w:rsidRPr="00B019D8" w:rsidRDefault="00B019D8" w:rsidP="00B019D8">
            <w:pPr>
              <w:suppressAutoHyphens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019D8" w:rsidRPr="00B019D8" w:rsidTr="00042FD4">
        <w:tc>
          <w:tcPr>
            <w:tcW w:w="485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8</w:t>
            </w:r>
          </w:p>
        </w:tc>
      </w:tr>
      <w:tr w:rsidR="00B019D8" w:rsidRPr="00B019D8" w:rsidTr="00042FD4">
        <w:tc>
          <w:tcPr>
            <w:tcW w:w="485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B019D8" w:rsidRPr="00B019D8" w:rsidTr="00042FD4">
        <w:tc>
          <w:tcPr>
            <w:tcW w:w="485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B019D8" w:rsidRPr="00B019D8" w:rsidRDefault="00B019D8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42FD4">
        <w:tc>
          <w:tcPr>
            <w:tcW w:w="485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42FD4">
        <w:tc>
          <w:tcPr>
            <w:tcW w:w="485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42FD4">
        <w:tc>
          <w:tcPr>
            <w:tcW w:w="485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42FD4">
        <w:tc>
          <w:tcPr>
            <w:tcW w:w="485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42FD4">
        <w:tc>
          <w:tcPr>
            <w:tcW w:w="485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42FD4">
        <w:tc>
          <w:tcPr>
            <w:tcW w:w="485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42FD4">
        <w:tc>
          <w:tcPr>
            <w:tcW w:w="485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42FD4">
        <w:tc>
          <w:tcPr>
            <w:tcW w:w="485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42FD4">
        <w:tc>
          <w:tcPr>
            <w:tcW w:w="485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42FD4">
        <w:tc>
          <w:tcPr>
            <w:tcW w:w="485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B019D8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:rsidR="00B019D8" w:rsidRPr="00B019D8" w:rsidRDefault="00B019D8" w:rsidP="00B019D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ascii="Calibri" w:hAnsi="Calibri" w:cs="Calibri"/>
          <w:sz w:val="22"/>
          <w:szCs w:val="20"/>
        </w:rPr>
      </w:pPr>
      <w:bookmarkStart w:id="1" w:name="_GoBack"/>
      <w:bookmarkEnd w:id="1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567"/>
        <w:gridCol w:w="1701"/>
        <w:gridCol w:w="2551"/>
        <w:gridCol w:w="1701"/>
        <w:gridCol w:w="1843"/>
        <w:gridCol w:w="2410"/>
        <w:gridCol w:w="2693"/>
      </w:tblGrid>
      <w:tr w:rsidR="00086B6B" w:rsidRPr="00B019D8" w:rsidTr="000B2486">
        <w:tc>
          <w:tcPr>
            <w:tcW w:w="485" w:type="dxa"/>
            <w:vMerge w:val="restart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567" w:type="dxa"/>
            <w:vMerge w:val="restart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Номер и дата регистрации уведомления</w:t>
            </w:r>
          </w:p>
        </w:tc>
        <w:tc>
          <w:tcPr>
            <w:tcW w:w="7796" w:type="dxa"/>
            <w:gridSpan w:val="4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Сведения о работнике, подавшем уведомление</w:t>
            </w:r>
          </w:p>
        </w:tc>
        <w:tc>
          <w:tcPr>
            <w:tcW w:w="2410" w:type="dxa"/>
            <w:vMerge w:val="restart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693" w:type="dxa"/>
            <w:vMerge w:val="restart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Ф.И.О. лица, принявшего уведомление</w:t>
            </w:r>
          </w:p>
        </w:tc>
      </w:tr>
      <w:tr w:rsidR="00086B6B" w:rsidRPr="00B019D8" w:rsidTr="000B2486">
        <w:tc>
          <w:tcPr>
            <w:tcW w:w="485" w:type="dxa"/>
            <w:vMerge/>
          </w:tcPr>
          <w:p w:rsidR="00086B6B" w:rsidRPr="00B019D8" w:rsidRDefault="00086B6B" w:rsidP="000B2486">
            <w:pPr>
              <w:suppressAutoHyphens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  <w:vMerge/>
          </w:tcPr>
          <w:p w:rsidR="00086B6B" w:rsidRPr="00B019D8" w:rsidRDefault="00086B6B" w:rsidP="000B2486">
            <w:pPr>
              <w:suppressAutoHyphens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Ф.И.О.</w:t>
            </w: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телефон</w:t>
            </w:r>
          </w:p>
        </w:tc>
        <w:tc>
          <w:tcPr>
            <w:tcW w:w="2410" w:type="dxa"/>
            <w:vMerge/>
          </w:tcPr>
          <w:p w:rsidR="00086B6B" w:rsidRPr="00B019D8" w:rsidRDefault="00086B6B" w:rsidP="000B2486">
            <w:pPr>
              <w:suppressAutoHyphens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086B6B" w:rsidRPr="00B019D8" w:rsidRDefault="00086B6B" w:rsidP="000B2486">
            <w:pPr>
              <w:suppressAutoHyphens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8</w:t>
            </w: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:rsidR="00086B6B" w:rsidRDefault="00086B6B" w:rsidP="00B019D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lastRenderedPageBreak/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567"/>
        <w:gridCol w:w="1701"/>
        <w:gridCol w:w="2551"/>
        <w:gridCol w:w="1701"/>
        <w:gridCol w:w="1843"/>
        <w:gridCol w:w="2410"/>
        <w:gridCol w:w="2693"/>
      </w:tblGrid>
      <w:tr w:rsidR="00086B6B" w:rsidRPr="00B019D8" w:rsidTr="000B2486">
        <w:tc>
          <w:tcPr>
            <w:tcW w:w="485" w:type="dxa"/>
            <w:vMerge w:val="restart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N п/п</w:t>
            </w:r>
          </w:p>
        </w:tc>
        <w:tc>
          <w:tcPr>
            <w:tcW w:w="1567" w:type="dxa"/>
            <w:vMerge w:val="restart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Номер и дата регистрации уведомления</w:t>
            </w:r>
          </w:p>
        </w:tc>
        <w:tc>
          <w:tcPr>
            <w:tcW w:w="7796" w:type="dxa"/>
            <w:gridSpan w:val="4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Сведения о работнике, подавшем уведомление</w:t>
            </w:r>
          </w:p>
        </w:tc>
        <w:tc>
          <w:tcPr>
            <w:tcW w:w="2410" w:type="dxa"/>
            <w:vMerge w:val="restart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693" w:type="dxa"/>
            <w:vMerge w:val="restart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Ф.И.О. лица, принявшего уведомление</w:t>
            </w:r>
          </w:p>
        </w:tc>
      </w:tr>
      <w:tr w:rsidR="00086B6B" w:rsidRPr="00B019D8" w:rsidTr="000B2486">
        <w:tc>
          <w:tcPr>
            <w:tcW w:w="485" w:type="dxa"/>
            <w:vMerge/>
          </w:tcPr>
          <w:p w:rsidR="00086B6B" w:rsidRPr="00B019D8" w:rsidRDefault="00086B6B" w:rsidP="000B2486">
            <w:pPr>
              <w:suppressAutoHyphens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7" w:type="dxa"/>
            <w:vMerge/>
          </w:tcPr>
          <w:p w:rsidR="00086B6B" w:rsidRPr="00B019D8" w:rsidRDefault="00086B6B" w:rsidP="000B2486">
            <w:pPr>
              <w:suppressAutoHyphens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Ф.И.О.</w:t>
            </w: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телефон</w:t>
            </w:r>
          </w:p>
        </w:tc>
        <w:tc>
          <w:tcPr>
            <w:tcW w:w="2410" w:type="dxa"/>
            <w:vMerge/>
          </w:tcPr>
          <w:p w:rsidR="00086B6B" w:rsidRPr="00B019D8" w:rsidRDefault="00086B6B" w:rsidP="000B2486">
            <w:pPr>
              <w:suppressAutoHyphens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086B6B" w:rsidRPr="00B019D8" w:rsidRDefault="00086B6B" w:rsidP="000B2486">
            <w:pPr>
              <w:suppressAutoHyphens w:val="0"/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center"/>
              <w:rPr>
                <w:sz w:val="24"/>
                <w:szCs w:val="24"/>
              </w:rPr>
            </w:pPr>
            <w:r w:rsidRPr="00B019D8">
              <w:rPr>
                <w:sz w:val="24"/>
                <w:szCs w:val="24"/>
              </w:rPr>
              <w:t>8</w:t>
            </w: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086B6B" w:rsidRPr="00B019D8" w:rsidTr="000B2486">
        <w:tc>
          <w:tcPr>
            <w:tcW w:w="485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567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55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701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410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693" w:type="dxa"/>
          </w:tcPr>
          <w:p w:rsidR="00086B6B" w:rsidRPr="00B019D8" w:rsidRDefault="00086B6B" w:rsidP="000B2486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:rsidR="00B019D8" w:rsidRPr="00B019D8" w:rsidRDefault="00086B6B" w:rsidP="00B019D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</w:p>
    <w:p w:rsidR="00B019D8" w:rsidRPr="00B019D8" w:rsidRDefault="00B019D8" w:rsidP="00B019D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ascii="Calibri" w:hAnsi="Calibri" w:cs="Calibri"/>
          <w:sz w:val="22"/>
          <w:szCs w:val="20"/>
        </w:rPr>
      </w:pPr>
    </w:p>
    <w:p w:rsidR="00B019D8" w:rsidRPr="00B019D8" w:rsidRDefault="00B019D8" w:rsidP="00B019D8">
      <w:pPr>
        <w:widowControl w:val="0"/>
        <w:suppressAutoHyphens w:val="0"/>
        <w:autoSpaceDE w:val="0"/>
        <w:autoSpaceDN w:val="0"/>
        <w:spacing w:line="240" w:lineRule="auto"/>
        <w:jc w:val="both"/>
        <w:rPr>
          <w:rFonts w:ascii="Calibri" w:hAnsi="Calibri" w:cs="Calibri"/>
          <w:sz w:val="22"/>
          <w:szCs w:val="20"/>
        </w:rPr>
      </w:pPr>
    </w:p>
    <w:sectPr w:rsidR="00B019D8" w:rsidRPr="00B019D8" w:rsidSect="0002701A">
      <w:headerReference w:type="default" r:id="rId8"/>
      <w:footerReference w:type="default" r:id="rId9"/>
      <w:pgSz w:w="16838" w:h="11906" w:orient="landscape"/>
      <w:pgMar w:top="1134" w:right="765" w:bottom="851" w:left="76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A1" w:rsidRDefault="00C006A1">
      <w:pPr>
        <w:spacing w:line="240" w:lineRule="auto"/>
      </w:pPr>
      <w:r>
        <w:separator/>
      </w:r>
    </w:p>
  </w:endnote>
  <w:endnote w:type="continuationSeparator" w:id="0">
    <w:p w:rsidR="00C006A1" w:rsidRDefault="00C006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E0" w:rsidRDefault="00A94FED">
    <w:pPr>
      <w:pStyle w:val="ac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0" allowOverlap="1" wp14:anchorId="383CFF7F" wp14:editId="172276A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3185" cy="18986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859E0" w:rsidRDefault="00A94FED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2701A"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CFF7F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-44.65pt;margin-top:.05pt;width:6.55pt;height:14.95pt;z-index:1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" o:allowincell="f" stroked="f">
              <v:fill opacity="0"/>
              <v:textbox style="mso-fit-shape-to-text:t" inset="0,0,0,0">
                <w:txbxContent>
                  <w:p w:rsidR="005859E0" w:rsidRDefault="00A94FED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2701A"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A1" w:rsidRDefault="00C006A1">
      <w:pPr>
        <w:spacing w:line="240" w:lineRule="auto"/>
      </w:pPr>
      <w:r>
        <w:separator/>
      </w:r>
    </w:p>
  </w:footnote>
  <w:footnote w:type="continuationSeparator" w:id="0">
    <w:p w:rsidR="00C006A1" w:rsidRDefault="00C006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E0" w:rsidRDefault="00A94FED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0" allowOverlap="1" wp14:anchorId="4449DDE6" wp14:editId="60D2900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8986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898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859E0" w:rsidRDefault="005859E0">
                          <w:pPr>
                            <w:pStyle w:val="ab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9DDE6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4.95pt;z-index: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" o:allowincell="f" stroked="f">
              <v:fill opacity="0"/>
              <v:textbox style="mso-fit-shape-to-text:t" inset="0,0,0,0">
                <w:txbxContent>
                  <w:p w:rsidR="005859E0" w:rsidRDefault="005859E0">
                    <w:pPr>
                      <w:pStyle w:val="ab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A2798"/>
    <w:multiLevelType w:val="multilevel"/>
    <w:tmpl w:val="4A8C55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0E3D70"/>
    <w:multiLevelType w:val="multilevel"/>
    <w:tmpl w:val="42F4FCD0"/>
    <w:lvl w:ilvl="0">
      <w:start w:val="1"/>
      <w:numFmt w:val="decimal"/>
      <w:lvlText w:val="%1."/>
      <w:lvlJc w:val="left"/>
      <w:pPr>
        <w:tabs>
          <w:tab w:val="num" w:pos="0"/>
        </w:tabs>
        <w:ind w:left="89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E0"/>
    <w:rsid w:val="00024153"/>
    <w:rsid w:val="0002701A"/>
    <w:rsid w:val="00036378"/>
    <w:rsid w:val="00086B6B"/>
    <w:rsid w:val="0015220B"/>
    <w:rsid w:val="002D611F"/>
    <w:rsid w:val="00335CA4"/>
    <w:rsid w:val="003F472D"/>
    <w:rsid w:val="00533108"/>
    <w:rsid w:val="005859E0"/>
    <w:rsid w:val="00663C42"/>
    <w:rsid w:val="008C664D"/>
    <w:rsid w:val="008D6F36"/>
    <w:rsid w:val="008E5F38"/>
    <w:rsid w:val="009570F2"/>
    <w:rsid w:val="00A67C46"/>
    <w:rsid w:val="00A94FED"/>
    <w:rsid w:val="00B019D8"/>
    <w:rsid w:val="00B47761"/>
    <w:rsid w:val="00C006A1"/>
    <w:rsid w:val="00CE1564"/>
    <w:rsid w:val="00E3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0DD35-A264-49FD-A09B-F8D80500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976"/>
    <w:pPr>
      <w:spacing w:line="288" w:lineRule="auto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9A2F1B"/>
    <w:pPr>
      <w:keepNext/>
      <w:spacing w:line="240" w:lineRule="auto"/>
      <w:ind w:firstLine="485"/>
      <w:jc w:val="both"/>
      <w:outlineLvl w:val="0"/>
    </w:pPr>
    <w:rPr>
      <w:rFonts w:ascii="Arial" w:hAnsi="Arial"/>
      <w:i/>
      <w:color w:val="00008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05618"/>
  </w:style>
  <w:style w:type="character" w:customStyle="1" w:styleId="10">
    <w:name w:val="Заголовок 1 Знак"/>
    <w:basedOn w:val="a0"/>
    <w:link w:val="1"/>
    <w:qFormat/>
    <w:rsid w:val="009A2F1B"/>
    <w:rPr>
      <w:rFonts w:ascii="Arial" w:hAnsi="Arial"/>
      <w:i/>
      <w:color w:val="000080"/>
      <w:sz w:val="22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9C17D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0">
    <w:name w:val="0Абзац"/>
    <w:basedOn w:val="a4"/>
    <w:qFormat/>
    <w:rsid w:val="009C17D3"/>
    <w:pPr>
      <w:spacing w:after="0"/>
      <w:ind w:firstLine="709"/>
    </w:pPr>
    <w:rPr>
      <w:rFonts w:ascii="TimesNewRoman" w:hAnsi="TimesNewRoman" w:cs="TimesNewRoman"/>
    </w:rPr>
  </w:style>
  <w:style w:type="paragraph" w:styleId="a8">
    <w:name w:val="Body Text Indent"/>
    <w:basedOn w:val="a"/>
    <w:rsid w:val="009C17D3"/>
    <w:pPr>
      <w:spacing w:after="120"/>
      <w:ind w:left="283"/>
    </w:pPr>
  </w:style>
  <w:style w:type="paragraph" w:styleId="a9">
    <w:name w:val="Block Text"/>
    <w:basedOn w:val="a"/>
    <w:qFormat/>
    <w:rsid w:val="009C17D3"/>
    <w:pPr>
      <w:widowControl w:val="0"/>
      <w:spacing w:line="240" w:lineRule="auto"/>
      <w:ind w:left="34" w:right="143"/>
    </w:pPr>
    <w:rPr>
      <w:sz w:val="28"/>
      <w:szCs w:val="28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505618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A23112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60751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30D97"/>
    <w:pPr>
      <w:ind w:left="720"/>
      <w:contextualSpacing/>
    </w:pPr>
  </w:style>
  <w:style w:type="paragraph" w:customStyle="1" w:styleId="af">
    <w:name w:val="Содержимое врезки"/>
    <w:basedOn w:val="a"/>
    <w:qFormat/>
  </w:style>
  <w:style w:type="table" w:styleId="af0">
    <w:name w:val="Table Grid"/>
    <w:basedOn w:val="a1"/>
    <w:rsid w:val="00C353C2"/>
    <w:pPr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94124-E3BA-48B8-9336-ADF063A9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(распоряжения) «О назначении ответственных лиц при обмене электронными документами с УФК по Ростовской области</vt:lpstr>
    </vt:vector>
  </TitlesOfParts>
  <Company>УФК по Ростовской области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(распоряжения) «О назначении ответственных лиц при обмене электронными документами с УФК по Ростовской области</dc:title>
  <dc:subject/>
  <dc:creator>Администратор</dc:creator>
  <dc:description/>
  <cp:lastModifiedBy>NATA</cp:lastModifiedBy>
  <cp:revision>4</cp:revision>
  <cp:lastPrinted>2024-06-26T01:49:00Z</cp:lastPrinted>
  <dcterms:created xsi:type="dcterms:W3CDTF">2024-02-28T05:50:00Z</dcterms:created>
  <dcterms:modified xsi:type="dcterms:W3CDTF">2024-06-26T01:49:00Z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УФК по Ростовской области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