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17C" w:rsidRDefault="00F4617C" w:rsidP="00F4617C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4617C" w:rsidRDefault="00F4617C" w:rsidP="00F4617C">
      <w:pPr>
        <w:pStyle w:val="ConsPlusTitlePage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4617C" w:rsidTr="00773F7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617C" w:rsidRDefault="00F4617C" w:rsidP="00773F75">
            <w:pPr>
              <w:pStyle w:val="ConsPlusNormal"/>
            </w:pPr>
            <w:r>
              <w:t>29 октября 2008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4617C" w:rsidRDefault="00F4617C" w:rsidP="00773F75">
            <w:pPr>
              <w:pStyle w:val="ConsPlusNormal"/>
              <w:jc w:val="right"/>
            </w:pPr>
            <w:r>
              <w:t>N 213</w:t>
            </w:r>
          </w:p>
        </w:tc>
      </w:tr>
    </w:tbl>
    <w:p w:rsidR="00F4617C" w:rsidRDefault="00F4617C" w:rsidP="00F4617C">
      <w:pPr>
        <w:pStyle w:val="ConsPlusNormal"/>
        <w:jc w:val="both"/>
        <w:outlineLvl w:val="0"/>
      </w:pP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Title"/>
        <w:jc w:val="center"/>
      </w:pPr>
      <w:r>
        <w:t>ЗАКОНОДАТЕЛЬНАЯ ДУМА ХАБАРОВСКОГО КРАЯ</w:t>
      </w:r>
    </w:p>
    <w:p w:rsidR="00FD0598" w:rsidRDefault="00FD0598">
      <w:pPr>
        <w:pStyle w:val="ConsPlusTitle"/>
        <w:jc w:val="center"/>
      </w:pPr>
    </w:p>
    <w:p w:rsidR="00FD0598" w:rsidRDefault="00FD0598">
      <w:pPr>
        <w:pStyle w:val="ConsPlusTitle"/>
        <w:jc w:val="center"/>
      </w:pPr>
      <w:r>
        <w:t>ЗАКОН</w:t>
      </w:r>
    </w:p>
    <w:p w:rsidR="00FD0598" w:rsidRDefault="00FD0598">
      <w:pPr>
        <w:pStyle w:val="ConsPlusTitle"/>
        <w:jc w:val="center"/>
      </w:pPr>
      <w:r>
        <w:t>ХАБАРОВСКОГО КРАЯ</w:t>
      </w:r>
    </w:p>
    <w:p w:rsidR="00FD0598" w:rsidRDefault="00FD0598">
      <w:pPr>
        <w:pStyle w:val="ConsPlusTitle"/>
        <w:jc w:val="center"/>
      </w:pPr>
    </w:p>
    <w:p w:rsidR="00FD0598" w:rsidRDefault="00FD0598">
      <w:pPr>
        <w:pStyle w:val="ConsPlusTitle"/>
        <w:jc w:val="center"/>
      </w:pPr>
      <w:r>
        <w:t>ОБ ОРГАНИЗАЦИИ ПРОФИЛАКТИКИ НЕЗАКОННОГО ПОТРЕБЛЕНИЯ</w:t>
      </w:r>
    </w:p>
    <w:p w:rsidR="00FD0598" w:rsidRDefault="00FD0598">
      <w:pPr>
        <w:pStyle w:val="ConsPlusTitle"/>
        <w:jc w:val="center"/>
      </w:pPr>
      <w:r>
        <w:t>НАРКОТИЧЕСКИХ СРЕДСТВ И ПСИХОТРОПНЫХ ВЕЩЕСТВ, НАРКОМАНИИ</w:t>
      </w:r>
    </w:p>
    <w:p w:rsidR="00FD0598" w:rsidRDefault="00FD0598">
      <w:pPr>
        <w:pStyle w:val="ConsPlusTitle"/>
        <w:jc w:val="center"/>
      </w:pPr>
      <w:r>
        <w:t>И О ПОРЯДКЕ СОЗДАНИЯ НА ТЕРРИТОРИИ ХАБАРОВСКОГО КРАЯ</w:t>
      </w:r>
    </w:p>
    <w:p w:rsidR="00FD0598" w:rsidRDefault="00FD0598">
      <w:pPr>
        <w:pStyle w:val="ConsPlusTitle"/>
        <w:jc w:val="center"/>
      </w:pPr>
      <w:r>
        <w:t>СПЕЦИАЛИЗИРОВАННЫХ ОРГАНИЗАЦИЙ ДЛЯ ОКАЗАНИЯ ПОМОЩИ</w:t>
      </w:r>
    </w:p>
    <w:p w:rsidR="00FD0598" w:rsidRDefault="00FD0598">
      <w:pPr>
        <w:pStyle w:val="ConsPlusTitle"/>
        <w:jc w:val="center"/>
      </w:pPr>
      <w:r>
        <w:t>ОТДЕЛЬНЫМ КАТЕГОРИЯМ ЛИЦ</w:t>
      </w:r>
    </w:p>
    <w:p w:rsidR="00FD0598" w:rsidRDefault="00FD059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D059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598" w:rsidRDefault="00FD059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598" w:rsidRDefault="00FD059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0598" w:rsidRDefault="00FD05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0598" w:rsidRDefault="00FD059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Хабаровского края от 09.12.2009 </w:t>
            </w:r>
            <w:hyperlink r:id="rId5">
              <w:r>
                <w:rPr>
                  <w:color w:val="0000FF"/>
                </w:rPr>
                <w:t>N 291</w:t>
              </w:r>
            </w:hyperlink>
            <w:r>
              <w:rPr>
                <w:color w:val="392C69"/>
              </w:rPr>
              <w:t xml:space="preserve">, от 25.04.2012 </w:t>
            </w:r>
            <w:hyperlink r:id="rId6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>,</w:t>
            </w:r>
          </w:p>
          <w:p w:rsidR="00FD0598" w:rsidRDefault="00FD05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25.12.2013 </w:t>
            </w:r>
            <w:hyperlink r:id="rId7">
              <w:r>
                <w:rPr>
                  <w:color w:val="0000FF"/>
                </w:rPr>
                <w:t>N 332</w:t>
              </w:r>
            </w:hyperlink>
            <w:r>
              <w:rPr>
                <w:color w:val="392C69"/>
              </w:rPr>
              <w:t xml:space="preserve">, от 26.03.2014 </w:t>
            </w:r>
            <w:hyperlink r:id="rId8">
              <w:r>
                <w:rPr>
                  <w:color w:val="0000FF"/>
                </w:rPr>
                <w:t>N 354</w:t>
              </w:r>
            </w:hyperlink>
            <w:r>
              <w:rPr>
                <w:color w:val="392C69"/>
              </w:rPr>
              <w:t xml:space="preserve">, от 19.02.2016 </w:t>
            </w:r>
            <w:hyperlink r:id="rId9">
              <w:r>
                <w:rPr>
                  <w:color w:val="0000FF"/>
                </w:rPr>
                <w:t>N 165</w:t>
              </w:r>
            </w:hyperlink>
            <w:r>
              <w:rPr>
                <w:color w:val="392C69"/>
              </w:rPr>
              <w:t>,</w:t>
            </w:r>
          </w:p>
          <w:p w:rsidR="00FD0598" w:rsidRDefault="00FD05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23.11.2016 </w:t>
            </w:r>
            <w:hyperlink r:id="rId10">
              <w:r>
                <w:rPr>
                  <w:color w:val="0000FF"/>
                </w:rPr>
                <w:t>N 216</w:t>
              </w:r>
            </w:hyperlink>
            <w:r>
              <w:rPr>
                <w:color w:val="392C69"/>
              </w:rPr>
              <w:t xml:space="preserve">, от 28.09.2022 </w:t>
            </w:r>
            <w:hyperlink r:id="rId11">
              <w:r>
                <w:rPr>
                  <w:color w:val="0000FF"/>
                </w:rPr>
                <w:t>N 324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598" w:rsidRDefault="00FD0598">
            <w:pPr>
              <w:pStyle w:val="ConsPlusNormal"/>
            </w:pPr>
          </w:p>
        </w:tc>
      </w:tr>
    </w:tbl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8 января 1998 года N 3-ФЗ "О наркотических средствах и психотропных веществах",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21 ноября 2011 года N 323-ФЗ "Об основах охраны здоровья граждан в Российской Федерации",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 регулирует отношения в сфере организации профилактики незаконного потребления наркотических средств и психотропных веществ, наркомании, в том числе в сфере антинаркотической пропаганды, антинаркотического воспитания и просвещения граждан в Хабаровском крае (далее - край), а также устанавливает порядок создания на территории края специализированных организаций для оказания помощи лицам, находящимся в состоянии алкогольного, наркотического или иного токсического опьянения.</w:t>
      </w:r>
    </w:p>
    <w:p w:rsidR="00FD0598" w:rsidRDefault="00FD0598">
      <w:pPr>
        <w:pStyle w:val="ConsPlusNormal"/>
        <w:jc w:val="both"/>
      </w:pPr>
      <w:r>
        <w:t xml:space="preserve">(преамбула в ред. </w:t>
      </w:r>
      <w:hyperlink r:id="rId15">
        <w:r>
          <w:rPr>
            <w:color w:val="0000FF"/>
          </w:rPr>
          <w:t>Закона</w:t>
        </w:r>
      </w:hyperlink>
      <w:r>
        <w:t xml:space="preserve"> Хабаровского края от 28.09.2022 N 324)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Title"/>
        <w:ind w:firstLine="540"/>
        <w:jc w:val="both"/>
        <w:outlineLvl w:val="0"/>
      </w:pPr>
      <w:r>
        <w:t>Статья 1. Понятия, используемые в настоящем законе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Хабаровского края от 28.09.2022 N 324)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ind w:firstLine="540"/>
        <w:jc w:val="both"/>
      </w:pPr>
      <w:r>
        <w:lastRenderedPageBreak/>
        <w:t>1. Для целей настоящего закона используются следующие понятия: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1) антинаркотическое воспитание и просвещение - совокупность практических мер профилактического характера, направленных на информирование населения о вреде употребления наркотических средств, психотропных веществ и их аналогов, формирование стойких психологических установок, препятствующих вовлечению в их потребление, стимулирование активного участия в противодействии распространению наркомании, пропаганду здорового образа жизни, изучение правовых мер ответственности за совершение правонарушений, связанных с незаконным оборотом наркотических средств, психотропных веществ и их прекурсоров;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2) девиантное поведение - отклоняющееся от нормы, общественно опасное поведение;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3) наркологическая помощь - комплекс мероприятий, включающий в себя профилактику, диагностику, лечение и медицинскую реабилитацию, проводимых в медицинских организациях;</w:t>
      </w:r>
    </w:p>
    <w:p w:rsidR="00FD0598" w:rsidRDefault="00FD0598">
      <w:pPr>
        <w:pStyle w:val="ConsPlusNormal"/>
        <w:jc w:val="both"/>
      </w:pPr>
      <w:r>
        <w:t xml:space="preserve">(в ред. Законов Хабаровского края от 26.03.2014 </w:t>
      </w:r>
      <w:hyperlink r:id="rId18">
        <w:r>
          <w:rPr>
            <w:color w:val="0000FF"/>
          </w:rPr>
          <w:t>N 354</w:t>
        </w:r>
      </w:hyperlink>
      <w:r>
        <w:t xml:space="preserve">, от 19.02.2016 </w:t>
      </w:r>
      <w:hyperlink r:id="rId19">
        <w:r>
          <w:rPr>
            <w:color w:val="0000FF"/>
          </w:rPr>
          <w:t>N 165</w:t>
        </w:r>
      </w:hyperlink>
      <w:r>
        <w:t>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4) реабилитация больных наркоманией - комплекс мероприятий медицинского, психологического и социального характера, направленных на полное или частичное восстановление нарушенных вследствие потребления наркотических средств или психотропных веществ без назначения врача функций пораженного органа либо системы организма и (или) компенсацию утраченных функций, а также максимально возможное восстановление и (или) формирование социальных навыков и навыков психологической устойчивости;</w:t>
      </w:r>
    </w:p>
    <w:p w:rsidR="00FD0598" w:rsidRDefault="00FD0598">
      <w:pPr>
        <w:pStyle w:val="ConsPlusNormal"/>
        <w:jc w:val="both"/>
      </w:pPr>
      <w:r>
        <w:t xml:space="preserve">(п. 4 в ред. </w:t>
      </w:r>
      <w:hyperlink r:id="rId20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5) социальная адаптация больных наркоманией - процесс активного приспособления больного наркоманией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6) алкогольное опьянение - состояние, возникающее после употребления спиртосодержащей и алкогольной продукции;</w:t>
      </w:r>
    </w:p>
    <w:p w:rsidR="00FD0598" w:rsidRDefault="00FD0598">
      <w:pPr>
        <w:pStyle w:val="ConsPlusNormal"/>
        <w:jc w:val="both"/>
      </w:pPr>
      <w:r>
        <w:t xml:space="preserve">(п. 6 введен </w:t>
      </w:r>
      <w:hyperlink r:id="rId21">
        <w:r>
          <w:rPr>
            <w:color w:val="0000FF"/>
          </w:rPr>
          <w:t>Законом</w:t>
        </w:r>
      </w:hyperlink>
      <w:r>
        <w:t xml:space="preserve"> Хабаровского края от 28.09.2022 N 324)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7) наркотическое опьянение - состояние, возникающее после употребления наркотических средств;</w:t>
      </w:r>
    </w:p>
    <w:p w:rsidR="00FD0598" w:rsidRDefault="00FD0598">
      <w:pPr>
        <w:pStyle w:val="ConsPlusNormal"/>
        <w:jc w:val="both"/>
      </w:pPr>
      <w:r>
        <w:t xml:space="preserve">(п. 7 введен </w:t>
      </w:r>
      <w:hyperlink r:id="rId22">
        <w:r>
          <w:rPr>
            <w:color w:val="0000FF"/>
          </w:rPr>
          <w:t>Законом</w:t>
        </w:r>
      </w:hyperlink>
      <w:r>
        <w:t xml:space="preserve"> Хабаровского края от 28.09.2022 N 324)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 xml:space="preserve">8) токсическое опьянение - состояние, возникающее после употребления психоактивных веществ, не включенных в перечень наркотических средств, </w:t>
      </w:r>
      <w:r>
        <w:lastRenderedPageBreak/>
        <w:t>психотропных веществ и их прекурсоров, подлежащих контролю в Российской Федерации.</w:t>
      </w:r>
    </w:p>
    <w:p w:rsidR="00FD0598" w:rsidRDefault="00FD0598">
      <w:pPr>
        <w:pStyle w:val="ConsPlusNormal"/>
        <w:jc w:val="both"/>
      </w:pPr>
      <w:r>
        <w:t xml:space="preserve">(п. 8 введен </w:t>
      </w:r>
      <w:hyperlink r:id="rId23">
        <w:r>
          <w:rPr>
            <w:color w:val="0000FF"/>
          </w:rPr>
          <w:t>Законом</w:t>
        </w:r>
      </w:hyperlink>
      <w:r>
        <w:t xml:space="preserve"> Хабаровского края от 28.09.2022 N 324)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2. Иные понятия, используемые в настоящем законе, применяются в том же значении, что и в нормативных правовых актах Российской Федерации и края.</w:t>
      </w:r>
    </w:p>
    <w:p w:rsidR="00FD0598" w:rsidRDefault="00FD0598">
      <w:pPr>
        <w:pStyle w:val="ConsPlusNormal"/>
        <w:jc w:val="both"/>
      </w:pPr>
      <w:r>
        <w:t xml:space="preserve">(часть 2 в ред. </w:t>
      </w:r>
      <w:hyperlink r:id="rId24">
        <w:r>
          <w:rPr>
            <w:color w:val="0000FF"/>
          </w:rPr>
          <w:t>Закона</w:t>
        </w:r>
      </w:hyperlink>
      <w:r>
        <w:t xml:space="preserve"> Хабаровского края от 28.09.2022 N 324)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Title"/>
        <w:ind w:firstLine="540"/>
        <w:jc w:val="both"/>
        <w:outlineLvl w:val="0"/>
      </w:pPr>
      <w:r>
        <w:t>Статья 2. Основные задачи и принципы в сфере профилактики незаконного потребления наркотических средств и психотропных веществ, наркомании в крае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ind w:firstLine="540"/>
        <w:jc w:val="both"/>
      </w:pPr>
      <w:r>
        <w:t>1. Основными задачами в сфере профилактики незаконного потребления наркотических средств и психотропных веществ, наркомании в крае являются: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1) создание системы комплексной профилактики незаконного потребления наркотических средств и психотропных веществ, наркомании на территории края;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2) формирование в обществе негативного отношения к незаконному потреблению наркотических средств и психотропных веществ;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 xml:space="preserve">3) развитие и </w:t>
      </w:r>
      <w:proofErr w:type="gramStart"/>
      <w:r>
        <w:t>укрепление взаимодействия</w:t>
      </w:r>
      <w:proofErr w:type="gramEnd"/>
      <w:r>
        <w:t xml:space="preserve"> и координация деятельности органов государственной власти края, органов местного самоуправления муниципальных образований края, общественных объединений и религиозных организаций, граждан по вопросам организации профилактики незаконного потребления наркотических средств и психотропных веществ, наркомании;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4) создание системы раннего выявления незаконного потребления наркотических средств и психотропных веществ;</w:t>
      </w:r>
    </w:p>
    <w:p w:rsidR="00FD0598" w:rsidRDefault="00FD0598">
      <w:pPr>
        <w:pStyle w:val="ConsPlusNormal"/>
        <w:jc w:val="both"/>
      </w:pPr>
      <w:r>
        <w:t xml:space="preserve">(п. 4 в ред. </w:t>
      </w:r>
      <w:hyperlink r:id="rId29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5) совершенствование системы лечения и реабилитации лиц, больных наркоманией;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6) проведение комплексных оперативно-профилактических мероприятий, направленных на противодействие незаконному потреблению наркотических средств, психотропных веществ.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 xml:space="preserve">2. Деятельность по профилактике незаконного потребления </w:t>
      </w:r>
      <w:r>
        <w:lastRenderedPageBreak/>
        <w:t>наркотических средств и психотропных веществ, наркомании в крае основывается на принципах: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1) законности;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2) соблюдения прав человека и гражданина;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3) приоритетности мер по выявлению на ранней стадии лиц, незаконно потребляющих наркотические средства, психотропные вещества;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4) приоритетности мер по профилактике незаконного потребления наркотических средств и психотропных веществ, наркомании, профилактике правонарушений, связанных с незаконным оборотом наркотических средств и психотропных веществ, особенно среди детей, подростков и молодежи, а также по стимулированию деятельности, направленной на антинаркотическую пропаганду;</w:t>
      </w:r>
    </w:p>
    <w:p w:rsidR="00FD0598" w:rsidRDefault="00FD0598">
      <w:pPr>
        <w:pStyle w:val="ConsPlusNormal"/>
        <w:jc w:val="both"/>
      </w:pPr>
      <w:r>
        <w:t xml:space="preserve">(п. 4 в ред. </w:t>
      </w:r>
      <w:hyperlink r:id="rId31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5) осуществления профилактики на индивидуальном, семейном и социальном уровнях;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6) гарантированности и доступности наркологической помощи больным наркоманией и их социальной реабилитации;</w:t>
      </w:r>
    </w:p>
    <w:p w:rsidR="00FD0598" w:rsidRDefault="00FD0598">
      <w:pPr>
        <w:pStyle w:val="ConsPlusNormal"/>
        <w:jc w:val="both"/>
      </w:pPr>
      <w:r>
        <w:t xml:space="preserve">(п. 6 в ред. </w:t>
      </w:r>
      <w:hyperlink r:id="rId32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7) систематичности в проведении профилактической работы с лицами, незаконно потребляющими наркотические средства, психотропные вещества;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8) соблюдения конфиденциальности полученной информации о лицах, незаконно потребляющих наркотические средства, психотропные вещества, а также больных наркоманией.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Title"/>
        <w:ind w:firstLine="540"/>
        <w:jc w:val="both"/>
        <w:outlineLvl w:val="0"/>
      </w:pPr>
      <w:r>
        <w:t xml:space="preserve">Статья 3. Утратила силу. - </w:t>
      </w:r>
      <w:hyperlink r:id="rId33">
        <w:r>
          <w:rPr>
            <w:color w:val="0000FF"/>
          </w:rPr>
          <w:t>Закон</w:t>
        </w:r>
      </w:hyperlink>
      <w:r>
        <w:t xml:space="preserve"> Хабаровского края от 28.09.2022 N 324.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Title"/>
        <w:ind w:firstLine="540"/>
        <w:jc w:val="both"/>
        <w:outlineLvl w:val="0"/>
      </w:pPr>
      <w:r>
        <w:t>Статья 4. Основные направления краевой политики в сфере профилактики незаконного потребления наркотических средств и психотропных веществ, наркомании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ind w:firstLine="540"/>
        <w:jc w:val="both"/>
      </w:pPr>
      <w:r>
        <w:t>Основными направлениями краевой политики в сфере профилактики незаконного потребления наркотических средств и психотропных веществ, наркомании являются: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lastRenderedPageBreak/>
        <w:t>1) охрана здоровья человека, в том числе психического;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2) пропаганда здорового образа жизни и формирование в обществе негативного отношения к незаконному потреблению наркотических средств и психотропных веществ, наркомании;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3) осуществление мероприятий, направленных на сокращение числа больных наркоманией и лиц, незаконно потребляющих наркотические средства, психотропные вещества;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4) осуществление мероприятий, направленных на сокращение числа правонарушений, связанных с незаконным потреблением наркотических средств, психотропных веществ;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5) создание условий для вовлечения граждан в антинаркотическую деятельность, формирование, стимулирование развития и поддержка деятельности волонтерского молодежного антинаркотического движения, общественных антинаркотических объединений и организаций, занимающихся профилактикой наркомании;</w:t>
      </w:r>
    </w:p>
    <w:p w:rsidR="00FD0598" w:rsidRDefault="00FD0598">
      <w:pPr>
        <w:pStyle w:val="ConsPlusNormal"/>
        <w:jc w:val="both"/>
      </w:pPr>
      <w:r>
        <w:t xml:space="preserve">(п. 5 в ред. </w:t>
      </w:r>
      <w:hyperlink r:id="rId37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6) координация деятельности органов государственной власти и органов местного самоуправления муниципальных образований края, юридических и физических лиц в сфере профилактики и лечения наркологических заболеваний;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Закона</w:t>
        </w:r>
      </w:hyperlink>
      <w:r>
        <w:t xml:space="preserve"> Хабаровского края от 28.09.2022 N 324)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7) взаимодействие с территориальными органами федеральных органов исполнительной власти, уполномоченными на решение задач в сфере оборота наркотических средств, психотропных веществ и их прекурсоров, а также в области противодействия их незаконному обороту.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Закона</w:t>
        </w:r>
      </w:hyperlink>
      <w:r>
        <w:t xml:space="preserve"> Хабаровского края от 23.11.2016 N 216)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Title"/>
        <w:ind w:firstLine="540"/>
        <w:jc w:val="both"/>
        <w:outlineLvl w:val="0"/>
      </w:pPr>
      <w:r>
        <w:t>Статья 5. Система профилактики незаконного потребления наркотических средств и психотропных веществ, наркомании в крае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ind w:firstLine="540"/>
        <w:jc w:val="both"/>
      </w:pPr>
      <w:r>
        <w:t xml:space="preserve">1. В систему профилактики незаконного потребления наркотических средств и психотропных веществ, наркомании на территории края входят: антинаркотическая комиссия края (далее - Антинаркотическая комиссия); уполномоченные органы исполнительной власти края в области здравоохранения, образования, культуры, молодежной политики, физической культуры и спорта, телекоммуникаций и средств массовой информации; правоохранительные органы, на которые возложены функции по предупреждению, пресечению правонарушений, связанных с незаконным </w:t>
      </w:r>
      <w:r>
        <w:lastRenderedPageBreak/>
        <w:t>оборотом наркотических средств, психотропных веществ, в соответствии с компетенцией, установленной федеральным законодательством; другие органы и учреждения (по согласованию).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 xml:space="preserve">2 - 3. Утратили силу. - </w:t>
      </w:r>
      <w:hyperlink r:id="rId42">
        <w:r>
          <w:rPr>
            <w:color w:val="0000FF"/>
          </w:rPr>
          <w:t>Закон</w:t>
        </w:r>
      </w:hyperlink>
      <w:r>
        <w:t xml:space="preserve"> Хабаровского края от 26.03.2014 N 354.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Title"/>
        <w:ind w:firstLine="540"/>
        <w:jc w:val="both"/>
        <w:outlineLvl w:val="0"/>
      </w:pPr>
      <w:r>
        <w:t>Статья 6. Планирование и реализация мероприятий в сфере профилактики незаконного потребления наркотических средств, психотропных веществ, наркомании в крае</w:t>
      </w:r>
    </w:p>
    <w:p w:rsidR="00FD0598" w:rsidRDefault="00FD0598">
      <w:pPr>
        <w:pStyle w:val="ConsPlusNormal"/>
        <w:ind w:firstLine="540"/>
        <w:jc w:val="both"/>
      </w:pPr>
      <w:r>
        <w:t xml:space="preserve">(в ред. </w:t>
      </w:r>
      <w:hyperlink r:id="rId43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ind w:firstLine="540"/>
        <w:jc w:val="both"/>
      </w:pPr>
      <w:r>
        <w:t>Планирование и реализация мероприятий в сфере профилактики незаконного потребления наркотических средств, психотропных веществ, наркомании в крае осуществляются путем разработки и принятия государственной программы края.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Title"/>
        <w:ind w:firstLine="540"/>
        <w:jc w:val="both"/>
        <w:outlineLvl w:val="0"/>
      </w:pPr>
      <w:r>
        <w:t>Статья 7. Координация деятельности в сфере профилактики незаконного потребления наркотических средств и психотропных веществ, наркомании в крае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ind w:firstLine="540"/>
        <w:jc w:val="both"/>
      </w:pPr>
      <w:r>
        <w:t>1. Координацию деятельности органов исполнительной власти края, государственных и негосударственных организаций в сфере профилактики незаконного потребления наркотических средств и психотропных веществ, наркомании в крае осуществляет Антинаркотическая комиссия, возглавляемая председателем указанной комиссии.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2. Порядок формирования и полномочия Антинаркотической комиссии устанавливаются нормативными правовыми актами Российской Федерации.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Title"/>
        <w:ind w:firstLine="540"/>
        <w:jc w:val="both"/>
        <w:outlineLvl w:val="0"/>
      </w:pPr>
      <w:r>
        <w:t xml:space="preserve">Статья 8. Утратила силу. - </w:t>
      </w:r>
      <w:hyperlink r:id="rId46">
        <w:r>
          <w:rPr>
            <w:color w:val="0000FF"/>
          </w:rPr>
          <w:t>Закон</w:t>
        </w:r>
      </w:hyperlink>
      <w:r>
        <w:t xml:space="preserve"> Хабаровского края от 09.12.2009 N 291.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Title"/>
        <w:ind w:firstLine="540"/>
        <w:jc w:val="both"/>
        <w:outlineLvl w:val="0"/>
      </w:pPr>
      <w:r>
        <w:t>Статья 9. Антинаркотическая пропаганда</w:t>
      </w:r>
    </w:p>
    <w:p w:rsidR="00FD0598" w:rsidRDefault="00FD0598">
      <w:pPr>
        <w:pStyle w:val="ConsPlusNormal"/>
        <w:ind w:firstLine="540"/>
        <w:jc w:val="both"/>
      </w:pPr>
      <w:r>
        <w:t xml:space="preserve">(в ред. </w:t>
      </w:r>
      <w:hyperlink r:id="rId47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ind w:firstLine="540"/>
        <w:jc w:val="both"/>
      </w:pPr>
      <w:r>
        <w:t>1. Антинаркотическая пропаганда представляет собой целенаправленную деятельность органов государственной власти края и органов, входящих в систему профилактики незаконного потребления наркотических средств и психотропных веществ, наркомании, осуществляемую через средства массовой информации, содержанием которой является пропаганда здорового образа жизни, в том числе физической культуры и спорта, направленная на формирование в обществе негативного отношения к наркомании.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lastRenderedPageBreak/>
        <w:t>2. Антинаркотическая пропаганда осуществляется через телевизионные и радиовещательные компании, средства массовой информации, путем размещения информации в информационно-телекоммуникационной сети "Интернет", путем выпуска и распространения книг, брошюр, буклетов и иных печатных изданий, содержащих антинаркотические материалы, а также в иных не запрещенных законодательством Российской Федерации формах.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Title"/>
        <w:ind w:firstLine="540"/>
        <w:jc w:val="both"/>
        <w:outlineLvl w:val="0"/>
      </w:pPr>
      <w:r>
        <w:t>Статья 10. Основы антинаркотического воспитания и просвещения граждан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ind w:firstLine="540"/>
        <w:jc w:val="both"/>
      </w:pPr>
      <w:r>
        <w:t>Антинаркотическое воспитание и просвещение граждан может осуществляться: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1) в процессе деятельности образовательных организаций и культурно-досуговых учреждений;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Закона</w:t>
        </w:r>
      </w:hyperlink>
      <w:r>
        <w:t xml:space="preserve"> Хабаровского края от 25.12.2013 N 332)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2) в ходе проведения профилактических мероприятий;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3) в ходе прохождения профессионального обучения и получения дополнительного профессионального образования специалистами, участвующими в профилактике незаконного потребления наркотических средств и психотропных веществ, наркомании;</w:t>
      </w:r>
    </w:p>
    <w:p w:rsidR="00FD0598" w:rsidRDefault="00FD0598">
      <w:pPr>
        <w:pStyle w:val="ConsPlusNormal"/>
        <w:jc w:val="both"/>
      </w:pPr>
      <w:r>
        <w:t xml:space="preserve">(в ред. Законов Хабаровского края от 25.12.2013 </w:t>
      </w:r>
      <w:hyperlink r:id="rId49">
        <w:r>
          <w:rPr>
            <w:color w:val="0000FF"/>
          </w:rPr>
          <w:t>N 332</w:t>
        </w:r>
      </w:hyperlink>
      <w:r>
        <w:t xml:space="preserve">, от 26.03.2014 </w:t>
      </w:r>
      <w:hyperlink r:id="rId50">
        <w:r>
          <w:rPr>
            <w:color w:val="0000FF"/>
          </w:rPr>
          <w:t>N 354</w:t>
        </w:r>
      </w:hyperlink>
      <w:r>
        <w:t>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4) путем проведения иных мероприятий.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Title"/>
        <w:ind w:firstLine="540"/>
        <w:jc w:val="both"/>
        <w:outlineLvl w:val="0"/>
      </w:pPr>
      <w:r>
        <w:t>Статья 11. Антинаркотическое воспитание и просвещение в образовательных организациях края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Закона</w:t>
        </w:r>
      </w:hyperlink>
      <w:r>
        <w:t xml:space="preserve"> Хабаровского края от 25.12.2013 N 332)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ind w:firstLine="540"/>
        <w:jc w:val="both"/>
      </w:pPr>
      <w:r>
        <w:t>Уполномоченный орган исполнительной власти края в области образования, образовательные организации края в рамках учебных предметов и при проведении воспитательного процесса осуществляют реализацию программ и методик, утвержденных в порядке, установленном Правительством Российской Федерации, направленных на формирование у обучающихся (воспитанников) законопослушного поведения, ценностей здорового образа жизни и внутренней системы запретов на незаконное потребление наркотических средств, психотропных веществ.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Закона</w:t>
        </w:r>
      </w:hyperlink>
      <w:r>
        <w:t xml:space="preserve"> Хабаровского края от 25.12.2013 N 332)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Title"/>
        <w:ind w:firstLine="540"/>
        <w:jc w:val="both"/>
        <w:outlineLvl w:val="0"/>
      </w:pPr>
      <w:r>
        <w:t>Статья 12. Антинаркотическое воспитание и просвещение в сфере организации досуга детей и молодежи в крае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ind w:firstLine="540"/>
        <w:jc w:val="both"/>
      </w:pPr>
      <w:r>
        <w:t xml:space="preserve">1. Организация досуга детей и молодежи в крае должна обеспечивать </w:t>
      </w:r>
      <w:r>
        <w:lastRenderedPageBreak/>
        <w:t>формирование внутренней системы запретов на незаконное потребление наркотических средств, психотропных веществ, негативного отношения к наркомании.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2. Уполномоченный орган исполнительной власти края в области молодежной политики обеспечивает проведение мероприятий, направленных на профилактику злоупотребления наркотическими средствами, информационную поддержку профилактической деятельности.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Title"/>
        <w:ind w:firstLine="540"/>
        <w:jc w:val="both"/>
        <w:outlineLvl w:val="0"/>
      </w:pPr>
      <w:r>
        <w:t>Статья 13. Индивидуально-профилактическая работа с несовершеннолетними, склонными к девиантному поведению и употреблению наркотических средств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ind w:firstLine="540"/>
        <w:jc w:val="both"/>
      </w:pPr>
      <w:r>
        <w:t>Уполномоченный орган исполнительной власти края в области молодежной политики совместно с органами внутренних дел осуществляет в пределах своей компетенции индивидуально-профилактическую работу путем организации досуга и занятости несовершеннолетних, склонных к девиантному поведению и употреблению наркотических средств, психотропных веществ, а также путем проведения просветительских и иных мероприятий.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Title"/>
        <w:ind w:firstLine="540"/>
        <w:jc w:val="both"/>
        <w:outlineLvl w:val="0"/>
      </w:pPr>
      <w:r>
        <w:t>Статья 14. Оказание наркологической помощи в крае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ind w:firstLine="540"/>
        <w:jc w:val="both"/>
      </w:pPr>
      <w:r>
        <w:t xml:space="preserve">1. Наркологическая помощь больным наркоманией в крае осуществляется в соответствии с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21 ноября 2011 года N 323-ФЗ "Об основах охраны здоровья граждан в Российской Федерации" и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8 января 1998 года N 3-ФЗ "О наркотических средствах и психотропных веществах".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Закона</w:t>
        </w:r>
      </w:hyperlink>
      <w:r>
        <w:t xml:space="preserve"> Хабаровского края от 25.04.2012 N 189)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2. Для осуществления специализированной медицинской реабилитации и социальной реабилитации больных наркоманией могут создаваться наркологические реабилитационные центры.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3. Уполномоченный орган исполнительной власти края в области здравоохранения осуществляет контроль за деятельностью медицинских организаций при оказании наркологической помощи.</w:t>
      </w:r>
    </w:p>
    <w:p w:rsidR="00FD0598" w:rsidRDefault="00FD0598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Закона</w:t>
        </w:r>
      </w:hyperlink>
      <w:r>
        <w:t xml:space="preserve"> Хабаровского края от 26.03.2014 N 354)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Title"/>
        <w:ind w:firstLine="540"/>
        <w:jc w:val="both"/>
        <w:outlineLvl w:val="0"/>
      </w:pPr>
      <w:r>
        <w:t>Статья 14.1. Организация и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</w:p>
    <w:p w:rsidR="00FD0598" w:rsidRDefault="00FD0598">
      <w:pPr>
        <w:pStyle w:val="ConsPlusNormal"/>
        <w:ind w:firstLine="540"/>
        <w:jc w:val="both"/>
      </w:pPr>
      <w:r>
        <w:t xml:space="preserve">(введена </w:t>
      </w:r>
      <w:hyperlink r:id="rId58">
        <w:r>
          <w:rPr>
            <w:color w:val="0000FF"/>
          </w:rPr>
          <w:t>Законом</w:t>
        </w:r>
      </w:hyperlink>
      <w:r>
        <w:t xml:space="preserve"> Хабаровского края от 28.09.2022 N 324)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ind w:firstLine="540"/>
        <w:jc w:val="both"/>
      </w:pPr>
      <w:r>
        <w:lastRenderedPageBreak/>
        <w:t>1. Органы государственной власти края организуют и осуществляют мероприятия по оказанию помощи лицам, находящимся в состоянии алкогольного, наркотического или иного токсического опьянения, включая создание специализированных организаций для оказания помощи лицам, находящимся в состоянии алкогольного, наркотического или иного токсического опьянения (далее - специализированные организации).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>2. Правительство края определяет исполнительный орган края, уполномоченный на организацию и осуществление мероприятий по оказанию помощи лицам, находящимся в состоянии алкогольного, наркотического или иного токсического опьянения.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 xml:space="preserve">3. Полномочия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опьянения, включая создание специализированных организаций, могут быть переданы органам местного самоуправления муниципальных образований края в порядке, установленном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 и федеральным законом, устанавливающим общие принципы организации местного самоуправления.</w:t>
      </w:r>
    </w:p>
    <w:p w:rsidR="00FD0598" w:rsidRDefault="00FD0598">
      <w:pPr>
        <w:pStyle w:val="ConsPlusNormal"/>
        <w:spacing w:before="280"/>
        <w:ind w:firstLine="540"/>
        <w:jc w:val="both"/>
      </w:pPr>
      <w:r>
        <w:t xml:space="preserve">4. В соответствии с Федеральным </w:t>
      </w:r>
      <w:hyperlink r:id="rId60">
        <w:r>
          <w:rPr>
            <w:color w:val="0000FF"/>
          </w:rPr>
          <w:t>законом</w:t>
        </w:r>
      </w:hyperlink>
      <w:r>
        <w:t xml:space="preserve"> от 13 июля 2015 года N 224-ФЗ "О государственно-частном партнерстве, </w:t>
      </w:r>
      <w:proofErr w:type="spellStart"/>
      <w:r>
        <w:t>муниципально</w:t>
      </w:r>
      <w:proofErr w:type="spellEnd"/>
      <w:r>
        <w:t>-частном партнерстве в Российской Федерации и внесении изменений в отдельные законодательные акты Российской Федерации" объекты специализированных организаций могут быть объектами соглашений о государственно-частном партнерстве, заключаемых краем.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Title"/>
        <w:ind w:firstLine="540"/>
        <w:jc w:val="both"/>
        <w:outlineLvl w:val="0"/>
      </w:pPr>
      <w:r>
        <w:t>Статья 15. Вступление в силу настоящего закона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ind w:firstLine="540"/>
        <w:jc w:val="both"/>
      </w:pPr>
      <w:r>
        <w:t>Настоящий закон вступает в силу через десять дней после его официального опубликования.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jc w:val="right"/>
      </w:pPr>
      <w:r>
        <w:t>Председатель Законодательной</w:t>
      </w:r>
    </w:p>
    <w:p w:rsidR="00FD0598" w:rsidRDefault="00FD0598">
      <w:pPr>
        <w:pStyle w:val="ConsPlusNormal"/>
        <w:jc w:val="right"/>
      </w:pPr>
      <w:r>
        <w:t>Думы Хабаровского края</w:t>
      </w:r>
    </w:p>
    <w:p w:rsidR="00FD0598" w:rsidRDefault="00FD0598">
      <w:pPr>
        <w:pStyle w:val="ConsPlusNormal"/>
        <w:jc w:val="right"/>
      </w:pPr>
      <w:proofErr w:type="spellStart"/>
      <w:r>
        <w:t>Ю.И.Оноприенко</w:t>
      </w:r>
      <w:proofErr w:type="spellEnd"/>
    </w:p>
    <w:p w:rsidR="00FD0598" w:rsidRDefault="00FD0598">
      <w:pPr>
        <w:pStyle w:val="ConsPlusNormal"/>
      </w:pPr>
      <w:r>
        <w:t>г. Хабаровск,</w:t>
      </w:r>
    </w:p>
    <w:p w:rsidR="00FD0598" w:rsidRDefault="00FD0598">
      <w:pPr>
        <w:pStyle w:val="ConsPlusNormal"/>
        <w:spacing w:before="280"/>
      </w:pPr>
      <w:r>
        <w:t>29 октября 2008 года, N 213</w:t>
      </w: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jc w:val="both"/>
      </w:pPr>
    </w:p>
    <w:p w:rsidR="00FD0598" w:rsidRDefault="00FD059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49A5" w:rsidRDefault="002249A5"/>
    <w:sectPr w:rsidR="002249A5" w:rsidSect="00116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598"/>
    <w:rsid w:val="002249A5"/>
    <w:rsid w:val="0036052D"/>
    <w:rsid w:val="00962D29"/>
    <w:rsid w:val="00EC5962"/>
    <w:rsid w:val="00F4617C"/>
    <w:rsid w:val="00FD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28575-BB1D-4B6D-BBB6-E383596F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598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Cs w:val="22"/>
      <w:lang w:eastAsia="ru-RU"/>
    </w:rPr>
  </w:style>
  <w:style w:type="paragraph" w:customStyle="1" w:styleId="ConsPlusTitle">
    <w:name w:val="ConsPlusTitle"/>
    <w:rsid w:val="00FD0598"/>
    <w:pPr>
      <w:widowControl w:val="0"/>
      <w:autoSpaceDE w:val="0"/>
      <w:autoSpaceDN w:val="0"/>
      <w:spacing w:after="0" w:line="240" w:lineRule="auto"/>
    </w:pPr>
    <w:rPr>
      <w:rFonts w:eastAsiaTheme="minorEastAsia"/>
      <w:b/>
      <w:color w:val="auto"/>
      <w:szCs w:val="22"/>
      <w:lang w:eastAsia="ru-RU"/>
    </w:rPr>
  </w:style>
  <w:style w:type="paragraph" w:customStyle="1" w:styleId="ConsPlusTitlePage">
    <w:name w:val="ConsPlusTitlePage"/>
    <w:rsid w:val="00FD05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D923B27DAB2D9AAFF2915260872AD1129D9C7A9527E553114A315C02F6558DE27C67BFFA2119006940198144B84B586BF4F4CE6FEB5CE50h010B" TargetMode="External"/><Relationship Id="rId18" Type="http://schemas.openxmlformats.org/officeDocument/2006/relationships/hyperlink" Target="consultantplus://offline/ref=FD923B27DAB2D9AAFF290B2B1E1EF31D2CD69FA5537459664BFC4E9D786C5289608922BDE61C9102940ACD460485E9C3E85C4DE1FEB7CB4C018650h813B" TargetMode="External"/><Relationship Id="rId26" Type="http://schemas.openxmlformats.org/officeDocument/2006/relationships/hyperlink" Target="consultantplus://offline/ref=FD923B27DAB2D9AAFF290B2B1E1EF31D2CD69FA5537459664BFC4E9D786C5289608922BDE61C9102940ACE450485E9C3E85C4DE1FEB7CB4C018650h813B" TargetMode="External"/><Relationship Id="rId39" Type="http://schemas.openxmlformats.org/officeDocument/2006/relationships/hyperlink" Target="consultantplus://offline/ref=FD923B27DAB2D9AAFF290B2B1E1EF31D2CD69FA55A725D6F49FF139770355E8B67867DAAE1559D03940ACC410FDAECD6F90441E2E2A9CE571D845282h01DB" TargetMode="External"/><Relationship Id="rId21" Type="http://schemas.openxmlformats.org/officeDocument/2006/relationships/hyperlink" Target="consultantplus://offline/ref=FD923B27DAB2D9AAFF290B2B1E1EF31D2CD69FA55A71566F4AF6139770355E8B67867DAAE1559D03940ACC440BDAECD6F90441E2E2A9CE571D845282h01DB" TargetMode="External"/><Relationship Id="rId34" Type="http://schemas.openxmlformats.org/officeDocument/2006/relationships/hyperlink" Target="consultantplus://offline/ref=FD923B27DAB2D9AAFF290B2B1E1EF31D2CD69FA5537459664BFC4E9D786C5289608922BDE61C9102940ACF470485E9C3E85C4DE1FEB7CB4C018650h813B" TargetMode="External"/><Relationship Id="rId42" Type="http://schemas.openxmlformats.org/officeDocument/2006/relationships/hyperlink" Target="consultantplus://offline/ref=FD923B27DAB2D9AAFF290B2B1E1EF31D2CD69FA5537459664BFC4E9D786C5289608922BDE61C9102940ACF4D0485E9C3E85C4DE1FEB7CB4C018650h813B" TargetMode="External"/><Relationship Id="rId47" Type="http://schemas.openxmlformats.org/officeDocument/2006/relationships/hyperlink" Target="consultantplus://offline/ref=FD923B27DAB2D9AAFF290B2B1E1EF31D2CD69FA5537459664BFC4E9D786C5289608922BDE61C9102940AC8410485E9C3E85C4DE1FEB7CB4C018650h813B" TargetMode="External"/><Relationship Id="rId50" Type="http://schemas.openxmlformats.org/officeDocument/2006/relationships/hyperlink" Target="consultantplus://offline/ref=FD923B27DAB2D9AAFF290B2B1E1EF31D2CD69FA5537459664BFC4E9D786C5289608922BDE61C9102940AC84D0485E9C3E85C4DE1FEB7CB4C018650h813B" TargetMode="External"/><Relationship Id="rId55" Type="http://schemas.openxmlformats.org/officeDocument/2006/relationships/hyperlink" Target="consultantplus://offline/ref=FD923B27DAB2D9AAFF290B2B1E1EF31D2CD69FA55D745C6F41FC4E9D786C5289608922BDE61C9102940ACC4C0485E9C3E85C4DE1FEB7CB4C018650h813B" TargetMode="External"/><Relationship Id="rId7" Type="http://schemas.openxmlformats.org/officeDocument/2006/relationships/hyperlink" Target="consultantplus://offline/ref=FD923B27DAB2D9AAFF290B2B1E1EF31D2CD69FA55A725D6F4AF0139770355E8B67867DAAE1559D03940ACD4608DAECD6F90441E2E2A9CE571D845282h01DB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D923B27DAB2D9AAFF290B2B1E1EF31D2CD69FA55A71566F4AF6139770355E8B67867DAAE1559D03940ACC440CDAECD6F90441E2E2A9CE571D845282h01DB" TargetMode="External"/><Relationship Id="rId29" Type="http://schemas.openxmlformats.org/officeDocument/2006/relationships/hyperlink" Target="consultantplus://offline/ref=FD923B27DAB2D9AAFF290B2B1E1EF31D2CD69FA5537459664BFC4E9D786C5289608922BDE61C9102940ACE470485E9C3E85C4DE1FEB7CB4C018650h813B" TargetMode="External"/><Relationship Id="rId11" Type="http://schemas.openxmlformats.org/officeDocument/2006/relationships/hyperlink" Target="consultantplus://offline/ref=FD923B27DAB2D9AAFF290B2B1E1EF31D2CD69FA55A71566F4AF6139770355E8B67867DAAE1559D03940ACC4508DAECD6F90441E2E2A9CE571D845282h01DB" TargetMode="External"/><Relationship Id="rId24" Type="http://schemas.openxmlformats.org/officeDocument/2006/relationships/hyperlink" Target="consultantplus://offline/ref=FD923B27DAB2D9AAFF290B2B1E1EF31D2CD69FA55A71566F4AF6139770355E8B67867DAAE1559D03940ACC4407DAECD6F90441E2E2A9CE571D845282h01DB" TargetMode="External"/><Relationship Id="rId32" Type="http://schemas.openxmlformats.org/officeDocument/2006/relationships/hyperlink" Target="consultantplus://offline/ref=FD923B27DAB2D9AAFF290B2B1E1EF31D2CD69FA5537459664BFC4E9D786C5289608922BDE61C9102940ACE4D0485E9C3E85C4DE1FEB7CB4C018650h813B" TargetMode="External"/><Relationship Id="rId37" Type="http://schemas.openxmlformats.org/officeDocument/2006/relationships/hyperlink" Target="consultantplus://offline/ref=FD923B27DAB2D9AAFF290B2B1E1EF31D2CD69FA5537459664BFC4E9D786C5289608922BDE61C9102940ACF410485E9C3E85C4DE1FEB7CB4C018650h813B" TargetMode="External"/><Relationship Id="rId40" Type="http://schemas.openxmlformats.org/officeDocument/2006/relationships/hyperlink" Target="consultantplus://offline/ref=FD923B27DAB2D9AAFF290B2B1E1EF31D2CD69FA5537459664BFC4E9D786C5289608922BDE61C9102940ACF420485E9C3E85C4DE1FEB7CB4C018650h813B" TargetMode="External"/><Relationship Id="rId45" Type="http://schemas.openxmlformats.org/officeDocument/2006/relationships/hyperlink" Target="consultantplus://offline/ref=FD923B27DAB2D9AAFF290B2B1E1EF31D2CD69FA5537459664BFC4E9D786C5289608922BDE61C9102940AC8460485E9C3E85C4DE1FEB7CB4C018650h813B" TargetMode="External"/><Relationship Id="rId53" Type="http://schemas.openxmlformats.org/officeDocument/2006/relationships/hyperlink" Target="consultantplus://offline/ref=FD923B27DAB2D9AAFF2915260872AD1129D9C7A9527E553114A315C02F6558DE35C623F3A3138E029114CE450DhD12B" TargetMode="External"/><Relationship Id="rId58" Type="http://schemas.openxmlformats.org/officeDocument/2006/relationships/hyperlink" Target="consultantplus://offline/ref=FD923B27DAB2D9AAFF290B2B1E1EF31D2CD69FA55A71566F4AF6139770355E8B67867DAAE1559D03940ACC470DDAECD6F90441E2E2A9CE571D845282h01DB" TargetMode="External"/><Relationship Id="rId5" Type="http://schemas.openxmlformats.org/officeDocument/2006/relationships/hyperlink" Target="consultantplus://offline/ref=FD923B27DAB2D9AAFF290B2B1E1EF31D2CD69FA55A715F6149F0139770355E8B67867DAAE1559D03940ACD4107DAECD6F90441E2E2A9CE571D845282h01DB" TargetMode="External"/><Relationship Id="rId61" Type="http://schemas.openxmlformats.org/officeDocument/2006/relationships/fontTable" Target="fontTable.xml"/><Relationship Id="rId19" Type="http://schemas.openxmlformats.org/officeDocument/2006/relationships/hyperlink" Target="consultantplus://offline/ref=FD923B27DAB2D9AAFF290B2B1E1EF31D2CD69FA55A725D6F49F1139770355E8B67867DAAE1559D03940ACC460ADAECD6F90441E2E2A9CE571D845282h01DB" TargetMode="External"/><Relationship Id="rId14" Type="http://schemas.openxmlformats.org/officeDocument/2006/relationships/hyperlink" Target="consultantplus://offline/ref=FD923B27DAB2D9AAFF2915260872AD1129D9C5AF5E76553114A315C02F6558DE27C67BFFA2119607970198144B84B586BF4F4CE6FEB5CE50h010B" TargetMode="External"/><Relationship Id="rId22" Type="http://schemas.openxmlformats.org/officeDocument/2006/relationships/hyperlink" Target="consultantplus://offline/ref=FD923B27DAB2D9AAFF290B2B1E1EF31D2CD69FA55A71566F4AF6139770355E8B67867DAAE1559D03940ACC4409DAECD6F90441E2E2A9CE571D845282h01DB" TargetMode="External"/><Relationship Id="rId27" Type="http://schemas.openxmlformats.org/officeDocument/2006/relationships/hyperlink" Target="consultantplus://offline/ref=FD923B27DAB2D9AAFF290B2B1E1EF31D2CD69FA5537459664BFC4E9D786C5289608922BDE61C9102940ACE450485E9C3E85C4DE1FEB7CB4C018650h813B" TargetMode="External"/><Relationship Id="rId30" Type="http://schemas.openxmlformats.org/officeDocument/2006/relationships/hyperlink" Target="consultantplus://offline/ref=FD923B27DAB2D9AAFF290B2B1E1EF31D2CD69FA5537459664BFC4E9D786C5289608922BDE61C9102940ACE400485E9C3E85C4DE1FEB7CB4C018650h813B" TargetMode="External"/><Relationship Id="rId35" Type="http://schemas.openxmlformats.org/officeDocument/2006/relationships/hyperlink" Target="consultantplus://offline/ref=FD923B27DAB2D9AAFF290B2B1E1EF31D2CD69FA5537459664BFC4E9D786C5289608922BDE61C9102940ACF470485E9C3E85C4DE1FEB7CB4C018650h813B" TargetMode="External"/><Relationship Id="rId43" Type="http://schemas.openxmlformats.org/officeDocument/2006/relationships/hyperlink" Target="consultantplus://offline/ref=FD923B27DAB2D9AAFF290B2B1E1EF31D2CD69FA5537459664BFC4E9D786C5289608922BDE61C9102940AC8450485E9C3E85C4DE1FEB7CB4C018650h813B" TargetMode="External"/><Relationship Id="rId48" Type="http://schemas.openxmlformats.org/officeDocument/2006/relationships/hyperlink" Target="consultantplus://offline/ref=FD923B27DAB2D9AAFF290B2B1E1EF31D2CD69FA55A725D6F4AF0139770355E8B67867DAAE1559D03940ACD410FDAECD6F90441E2E2A9CE571D845282h01DB" TargetMode="External"/><Relationship Id="rId56" Type="http://schemas.openxmlformats.org/officeDocument/2006/relationships/hyperlink" Target="consultantplus://offline/ref=FD923B27DAB2D9AAFF290B2B1E1EF31D2CD69FA5537459664BFC4E9D786C5289608922BDE61C9102940AC9450485E9C3E85C4DE1FEB7CB4C018650h813B" TargetMode="External"/><Relationship Id="rId8" Type="http://schemas.openxmlformats.org/officeDocument/2006/relationships/hyperlink" Target="consultantplus://offline/ref=FD923B27DAB2D9AAFF290B2B1E1EF31D2CD69FA5537459664BFC4E9D786C5289608922BDE61C9102940ACC420485E9C3E85C4DE1FEB7CB4C018650h813B" TargetMode="External"/><Relationship Id="rId51" Type="http://schemas.openxmlformats.org/officeDocument/2006/relationships/hyperlink" Target="consultantplus://offline/ref=FD923B27DAB2D9AAFF290B2B1E1EF31D2CD69FA55A725D6F4AF0139770355E8B67867DAAE1559D03940ACD410CDAECD6F90441E2E2A9CE571D845282h01DB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D923B27DAB2D9AAFF2915260872AD1129D9C7AA5872553114A315C02F6558DE27C67BFCA7129B56C54E99480ED3A687B84F4EE3E2hB14B" TargetMode="External"/><Relationship Id="rId17" Type="http://schemas.openxmlformats.org/officeDocument/2006/relationships/hyperlink" Target="consultantplus://offline/ref=FD923B27DAB2D9AAFF290B2B1E1EF31D2CD69FA5537459664BFC4E9D786C5289608922BDE61C9102940ACD470485E9C3E85C4DE1FEB7CB4C018650h813B" TargetMode="External"/><Relationship Id="rId25" Type="http://schemas.openxmlformats.org/officeDocument/2006/relationships/hyperlink" Target="consultantplus://offline/ref=FD923B27DAB2D9AAFF290B2B1E1EF31D2CD69FA5537459664BFC4E9D786C5289608922BDE61C9102940ACD4D0485E9C3E85C4DE1FEB7CB4C018650h813B" TargetMode="External"/><Relationship Id="rId33" Type="http://schemas.openxmlformats.org/officeDocument/2006/relationships/hyperlink" Target="consultantplus://offline/ref=FD923B27DAB2D9AAFF290B2B1E1EF31D2CD69FA55A71566F4AF6139770355E8B67867DAAE1559D03940ACC470FDAECD6F90441E2E2A9CE571D845282h01DB" TargetMode="External"/><Relationship Id="rId38" Type="http://schemas.openxmlformats.org/officeDocument/2006/relationships/hyperlink" Target="consultantplus://offline/ref=FD923B27DAB2D9AAFF290B2B1E1EF31D2CD69FA55A71566F4AF6139770355E8B67867DAAE1559D03940ACC470EDAECD6F90441E2E2A9CE571D845282h01DB" TargetMode="External"/><Relationship Id="rId46" Type="http://schemas.openxmlformats.org/officeDocument/2006/relationships/hyperlink" Target="consultantplus://offline/ref=FD923B27DAB2D9AAFF290B2B1E1EF31D2CD69FA55A715F6149F0139770355E8B67867DAAE1559D03940ACD4107DAECD6F90441E2E2A9CE571D845282h01DB" TargetMode="External"/><Relationship Id="rId59" Type="http://schemas.openxmlformats.org/officeDocument/2006/relationships/hyperlink" Target="consultantplus://offline/ref=FD923B27DAB2D9AAFF2915260872AD1129D9C5AF5E76553114A315C02F6558DE35C623F3A3138E029114CE450DhD12B" TargetMode="External"/><Relationship Id="rId20" Type="http://schemas.openxmlformats.org/officeDocument/2006/relationships/hyperlink" Target="consultantplus://offline/ref=FD923B27DAB2D9AAFF290B2B1E1EF31D2CD69FA5537459664BFC4E9D786C5289608922BDE61C9102940ACD400485E9C3E85C4DE1FEB7CB4C018650h813B" TargetMode="External"/><Relationship Id="rId41" Type="http://schemas.openxmlformats.org/officeDocument/2006/relationships/hyperlink" Target="consultantplus://offline/ref=FD923B27DAB2D9AAFF290B2B1E1EF31D2CD69FA5537459664BFC4E9D786C5289608922BDE61C9102940ACF420485E9C3E85C4DE1FEB7CB4C018650h813B" TargetMode="External"/><Relationship Id="rId54" Type="http://schemas.openxmlformats.org/officeDocument/2006/relationships/hyperlink" Target="consultantplus://offline/ref=FD923B27DAB2D9AAFF2915260872AD1129D9C7AA5872553114A315C02F6558DE35C623F3A3138E029114CE450DhD12B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923B27DAB2D9AAFF290B2B1E1EF31D2CD69FA55D745C6F41FC4E9D786C5289608922BDE61C9102940ACC420485E9C3E85C4DE1FEB7CB4C018650h813B" TargetMode="External"/><Relationship Id="rId15" Type="http://schemas.openxmlformats.org/officeDocument/2006/relationships/hyperlink" Target="consultantplus://offline/ref=FD923B27DAB2D9AAFF290B2B1E1EF31D2CD69FA55A71566F4AF6139770355E8B67867DAAE1559D03940ACC440FDAECD6F90441E2E2A9CE571D845282h01DB" TargetMode="External"/><Relationship Id="rId23" Type="http://schemas.openxmlformats.org/officeDocument/2006/relationships/hyperlink" Target="consultantplus://offline/ref=FD923B27DAB2D9AAFF290B2B1E1EF31D2CD69FA55A71566F4AF6139770355E8B67867DAAE1559D03940ACC4408DAECD6F90441E2E2A9CE571D845282h01DB" TargetMode="External"/><Relationship Id="rId28" Type="http://schemas.openxmlformats.org/officeDocument/2006/relationships/hyperlink" Target="consultantplus://offline/ref=FD923B27DAB2D9AAFF290B2B1E1EF31D2CD69FA5537459664BFC4E9D786C5289608922BDE61C9102940ACE440485E9C3E85C4DE1FEB7CB4C018650h813B" TargetMode="External"/><Relationship Id="rId36" Type="http://schemas.openxmlformats.org/officeDocument/2006/relationships/hyperlink" Target="consultantplus://offline/ref=FD923B27DAB2D9AAFF290B2B1E1EF31D2CD69FA5537459664BFC4E9D786C5289608922BDE61C9102940ACF460485E9C3E85C4DE1FEB7CB4C018650h813B" TargetMode="External"/><Relationship Id="rId49" Type="http://schemas.openxmlformats.org/officeDocument/2006/relationships/hyperlink" Target="consultantplus://offline/ref=FD923B27DAB2D9AAFF290B2B1E1EF31D2CD69FA55A725D6F4AF0139770355E8B67867DAAE1559D03940ACD410EDAECD6F90441E2E2A9CE571D845282h01DB" TargetMode="External"/><Relationship Id="rId57" Type="http://schemas.openxmlformats.org/officeDocument/2006/relationships/hyperlink" Target="consultantplus://offline/ref=FD923B27DAB2D9AAFF290B2B1E1EF31D2CD69FA5537459664BFC4E9D786C5289608922BDE61C9102940AC9440485E9C3E85C4DE1FEB7CB4C018650h813B" TargetMode="External"/><Relationship Id="rId10" Type="http://schemas.openxmlformats.org/officeDocument/2006/relationships/hyperlink" Target="consultantplus://offline/ref=FD923B27DAB2D9AAFF290B2B1E1EF31D2CD69FA55A725D6F49FF139770355E8B67867DAAE1559D03940ACC410FDAECD6F90441E2E2A9CE571D845282h01DB" TargetMode="External"/><Relationship Id="rId31" Type="http://schemas.openxmlformats.org/officeDocument/2006/relationships/hyperlink" Target="consultantplus://offline/ref=FD923B27DAB2D9AAFF290B2B1E1EF31D2CD69FA5537459664BFC4E9D786C5289608922BDE61C9102940ACE430485E9C3E85C4DE1FEB7CB4C018650h813B" TargetMode="External"/><Relationship Id="rId44" Type="http://schemas.openxmlformats.org/officeDocument/2006/relationships/hyperlink" Target="consultantplus://offline/ref=FD923B27DAB2D9AAFF290B2B1E1EF31D2CD69FA5537459664BFC4E9D786C5289608922BDE61C9102940AC8460485E9C3E85C4DE1FEB7CB4C018650h813B" TargetMode="External"/><Relationship Id="rId52" Type="http://schemas.openxmlformats.org/officeDocument/2006/relationships/hyperlink" Target="consultantplus://offline/ref=FD923B27DAB2D9AAFF290B2B1E1EF31D2CD69FA55A725D6F4AF0139770355E8B67867DAAE1559D03940ACD410BDAECD6F90441E2E2A9CE571D845282h01DB" TargetMode="External"/><Relationship Id="rId60" Type="http://schemas.openxmlformats.org/officeDocument/2006/relationships/hyperlink" Target="consultantplus://offline/ref=FD923B27DAB2D9AAFF2915260872AD1129DEC7AB5C76553114A315C02F6558DE35C623F3A3138E029114CE450DhD12B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D923B27DAB2D9AAFF290B2B1E1EF31D2CD69FA55A725D6F49F1139770355E8B67867DAAE1559D03940ACC460ADAECD6F90441E2E2A9CE571D845282h01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4075</Words>
  <Characters>23229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27250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 Елена Сергеевна</dc:creator>
  <cp:keywords/>
  <dc:description/>
  <cp:lastModifiedBy>NATA</cp:lastModifiedBy>
  <cp:revision>2</cp:revision>
  <dcterms:created xsi:type="dcterms:W3CDTF">2025-09-14T09:23:00Z</dcterms:created>
  <dcterms:modified xsi:type="dcterms:W3CDTF">2025-09-14T09:23:00Z</dcterms:modified>
</cp:coreProperties>
</file>