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657" w:rsidRPr="00ED3657" w:rsidRDefault="00E5601F" w:rsidP="00ED365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0808">
        <w:br/>
      </w:r>
      <w:bookmarkStart w:id="0" w:name="_Hlk189464694"/>
      <w:r w:rsidR="00ED3657" w:rsidRPr="00ED3657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ED3657" w:rsidRPr="00ED3657" w:rsidRDefault="00ED3657" w:rsidP="00ED3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3657">
        <w:rPr>
          <w:rFonts w:ascii="Times New Roman" w:eastAsia="Times New Roman" w:hAnsi="Times New Roman" w:cs="Times New Roman"/>
          <w:sz w:val="24"/>
          <w:szCs w:val="24"/>
        </w:rPr>
        <w:t xml:space="preserve">детский сад </w:t>
      </w:r>
      <w:proofErr w:type="spellStart"/>
      <w:r w:rsidRPr="00ED3657">
        <w:rPr>
          <w:rFonts w:ascii="Times New Roman" w:eastAsia="Times New Roman" w:hAnsi="Times New Roman" w:cs="Times New Roman"/>
          <w:sz w:val="24"/>
          <w:szCs w:val="24"/>
        </w:rPr>
        <w:t>р.п</w:t>
      </w:r>
      <w:proofErr w:type="spellEnd"/>
      <w:r w:rsidRPr="00ED3657">
        <w:rPr>
          <w:rFonts w:ascii="Times New Roman" w:eastAsia="Times New Roman" w:hAnsi="Times New Roman" w:cs="Times New Roman"/>
          <w:sz w:val="24"/>
          <w:szCs w:val="24"/>
        </w:rPr>
        <w:t>. Корфовский</w:t>
      </w:r>
    </w:p>
    <w:p w:rsidR="00ED3657" w:rsidRPr="00ED3657" w:rsidRDefault="00ED3657" w:rsidP="00ED3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D3657" w:rsidRPr="00ED3657" w:rsidRDefault="00ED3657" w:rsidP="00ED3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D3657" w:rsidRPr="00ED3657" w:rsidRDefault="00ED3657" w:rsidP="00ED3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D3657" w:rsidRPr="00ED3657" w:rsidRDefault="00ED3657" w:rsidP="00ED3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657" w:rsidRPr="00ED3657" w:rsidRDefault="00ED3657" w:rsidP="00ED3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D3657" w:rsidRPr="00ED3657" w:rsidRDefault="00ED3657" w:rsidP="00ED3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D3657" w:rsidRPr="00ED3657" w:rsidRDefault="00ED3657" w:rsidP="00ED36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3657">
        <w:rPr>
          <w:rFonts w:ascii="Times New Roman" w:eastAsia="Times New Roman" w:hAnsi="Times New Roman" w:cs="Times New Roman"/>
          <w:b/>
          <w:sz w:val="28"/>
          <w:szCs w:val="28"/>
        </w:rPr>
        <w:t>ПЛАН ПО САМООБРАЗОВАНИЮ</w:t>
      </w:r>
    </w:p>
    <w:p w:rsidR="00ED3657" w:rsidRPr="00E156C0" w:rsidRDefault="008019C1" w:rsidP="00E156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56C0">
        <w:rPr>
          <w:rFonts w:ascii="Times New Roman" w:eastAsia="Times New Roman" w:hAnsi="Times New Roman" w:cs="Times New Roman"/>
          <w:sz w:val="28"/>
          <w:szCs w:val="28"/>
        </w:rPr>
        <w:t xml:space="preserve">Чичериной </w:t>
      </w:r>
      <w:r w:rsidR="00C617BC" w:rsidRPr="00E156C0">
        <w:rPr>
          <w:rFonts w:ascii="Times New Roman" w:eastAsia="Times New Roman" w:hAnsi="Times New Roman" w:cs="Times New Roman"/>
          <w:sz w:val="28"/>
          <w:szCs w:val="28"/>
        </w:rPr>
        <w:t>Инны Александровны</w:t>
      </w:r>
    </w:p>
    <w:p w:rsidR="00ED3657" w:rsidRPr="00ED3657" w:rsidRDefault="00ED3657" w:rsidP="00C617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D3657">
        <w:rPr>
          <w:rFonts w:ascii="Times New Roman" w:eastAsia="Times New Roman" w:hAnsi="Times New Roman" w:cs="Times New Roman"/>
          <w:sz w:val="28"/>
          <w:szCs w:val="28"/>
        </w:rPr>
        <w:t>воспитателя подготовительной к школе группы</w:t>
      </w:r>
    </w:p>
    <w:p w:rsidR="00ED3657" w:rsidRPr="00ED3657" w:rsidRDefault="00C617BC" w:rsidP="00C617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8019C1">
        <w:rPr>
          <w:rFonts w:ascii="Times New Roman" w:eastAsia="Times New Roman" w:hAnsi="Times New Roman" w:cs="Times New Roman"/>
          <w:sz w:val="28"/>
          <w:szCs w:val="28"/>
        </w:rPr>
        <w:t>Пчелки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8019C1"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0"/>
    <w:p w:rsidR="00ED3657" w:rsidRDefault="00ED3657" w:rsidP="008019C1">
      <w:pPr>
        <w:pStyle w:val="a3"/>
        <w:spacing w:before="0" w:line="240" w:lineRule="auto"/>
        <w:ind w:firstLine="0"/>
        <w:rPr>
          <w:b/>
          <w:sz w:val="28"/>
          <w:szCs w:val="28"/>
        </w:rPr>
      </w:pPr>
    </w:p>
    <w:p w:rsidR="00ED3657" w:rsidRDefault="00ED3657" w:rsidP="00E5601F">
      <w:pPr>
        <w:pStyle w:val="a3"/>
        <w:spacing w:before="0" w:line="240" w:lineRule="auto"/>
        <w:jc w:val="center"/>
        <w:rPr>
          <w:b/>
          <w:sz w:val="28"/>
          <w:szCs w:val="28"/>
        </w:rPr>
      </w:pPr>
    </w:p>
    <w:p w:rsidR="00ED3657" w:rsidRDefault="00E5601F" w:rsidP="00E5601F">
      <w:pPr>
        <w:pStyle w:val="a3"/>
        <w:spacing w:before="0" w:line="240" w:lineRule="auto"/>
        <w:jc w:val="center"/>
        <w:rPr>
          <w:b/>
          <w:sz w:val="28"/>
          <w:szCs w:val="28"/>
        </w:rPr>
      </w:pPr>
      <w:r w:rsidRPr="00FC15DB">
        <w:rPr>
          <w:b/>
          <w:sz w:val="28"/>
          <w:szCs w:val="28"/>
        </w:rPr>
        <w:t>Тема</w:t>
      </w:r>
      <w:r w:rsidRPr="00FC15DB">
        <w:rPr>
          <w:b/>
          <w:color w:val="7030A0"/>
          <w:sz w:val="28"/>
          <w:szCs w:val="28"/>
        </w:rPr>
        <w:t>:</w:t>
      </w:r>
      <w:r w:rsidRPr="00FC15DB">
        <w:rPr>
          <w:color w:val="7030A0"/>
          <w:sz w:val="28"/>
          <w:szCs w:val="28"/>
        </w:rPr>
        <w:t xml:space="preserve">  </w:t>
      </w:r>
      <w:r w:rsidRPr="00FC15DB">
        <w:rPr>
          <w:rStyle w:val="c7c4"/>
          <w:color w:val="000000"/>
          <w:sz w:val="28"/>
          <w:szCs w:val="28"/>
        </w:rPr>
        <w:t>«Развитие</w:t>
      </w:r>
      <w:r w:rsidR="001D7E53">
        <w:rPr>
          <w:rStyle w:val="c7c4"/>
          <w:color w:val="000000"/>
          <w:sz w:val="28"/>
          <w:szCs w:val="28"/>
        </w:rPr>
        <w:t xml:space="preserve"> связной  речи  у детей   6-7</w:t>
      </w:r>
      <w:r w:rsidRPr="00FC15DB">
        <w:rPr>
          <w:rStyle w:val="c7c4"/>
          <w:color w:val="000000"/>
          <w:sz w:val="28"/>
          <w:szCs w:val="28"/>
        </w:rPr>
        <w:t xml:space="preserve"> лет»</w:t>
      </w:r>
      <w:r w:rsidRPr="00FC15DB">
        <w:rPr>
          <w:color w:val="7030A0"/>
          <w:sz w:val="28"/>
          <w:szCs w:val="28"/>
        </w:rPr>
        <w:br/>
      </w:r>
    </w:p>
    <w:p w:rsidR="00ED3657" w:rsidRDefault="00ED3657" w:rsidP="00E5601F">
      <w:pPr>
        <w:pStyle w:val="a3"/>
        <w:spacing w:before="0" w:line="240" w:lineRule="auto"/>
        <w:jc w:val="center"/>
        <w:rPr>
          <w:b/>
          <w:sz w:val="28"/>
          <w:szCs w:val="28"/>
        </w:rPr>
      </w:pPr>
    </w:p>
    <w:p w:rsidR="00ED3657" w:rsidRDefault="00ED3657" w:rsidP="00E5601F">
      <w:pPr>
        <w:pStyle w:val="a3"/>
        <w:spacing w:before="0" w:line="240" w:lineRule="auto"/>
        <w:jc w:val="center"/>
        <w:rPr>
          <w:b/>
          <w:sz w:val="28"/>
          <w:szCs w:val="28"/>
        </w:rPr>
      </w:pPr>
    </w:p>
    <w:p w:rsidR="00ED3657" w:rsidRDefault="00ED3657" w:rsidP="00E5601F">
      <w:pPr>
        <w:pStyle w:val="a3"/>
        <w:spacing w:before="0" w:line="240" w:lineRule="auto"/>
        <w:jc w:val="center"/>
        <w:rPr>
          <w:b/>
          <w:sz w:val="28"/>
          <w:szCs w:val="28"/>
        </w:rPr>
      </w:pPr>
      <w:bookmarkStart w:id="1" w:name="_GoBack"/>
      <w:bookmarkEnd w:id="1"/>
    </w:p>
    <w:p w:rsidR="00ED3657" w:rsidRDefault="00ED3657" w:rsidP="00E5601F">
      <w:pPr>
        <w:pStyle w:val="a3"/>
        <w:spacing w:before="0" w:line="240" w:lineRule="auto"/>
        <w:jc w:val="center"/>
        <w:rPr>
          <w:b/>
          <w:sz w:val="28"/>
          <w:szCs w:val="28"/>
        </w:rPr>
      </w:pPr>
    </w:p>
    <w:p w:rsidR="00ED3657" w:rsidRDefault="00ED3657" w:rsidP="00E5601F">
      <w:pPr>
        <w:pStyle w:val="a3"/>
        <w:spacing w:before="0" w:line="240" w:lineRule="auto"/>
        <w:jc w:val="center"/>
        <w:rPr>
          <w:b/>
          <w:sz w:val="28"/>
          <w:szCs w:val="28"/>
        </w:rPr>
      </w:pPr>
    </w:p>
    <w:p w:rsidR="00ED3657" w:rsidRDefault="00ED3657" w:rsidP="00E5601F">
      <w:pPr>
        <w:pStyle w:val="a3"/>
        <w:spacing w:before="0" w:line="240" w:lineRule="auto"/>
        <w:jc w:val="center"/>
        <w:rPr>
          <w:b/>
          <w:sz w:val="28"/>
          <w:szCs w:val="28"/>
        </w:rPr>
      </w:pPr>
    </w:p>
    <w:p w:rsidR="00ED3657" w:rsidRDefault="00ED3657" w:rsidP="00E5601F">
      <w:pPr>
        <w:pStyle w:val="a3"/>
        <w:spacing w:before="0" w:line="240" w:lineRule="auto"/>
        <w:jc w:val="center"/>
        <w:rPr>
          <w:b/>
          <w:sz w:val="28"/>
          <w:szCs w:val="28"/>
        </w:rPr>
      </w:pPr>
    </w:p>
    <w:p w:rsidR="00ED3657" w:rsidRDefault="00ED3657" w:rsidP="00E5601F">
      <w:pPr>
        <w:pStyle w:val="a3"/>
        <w:spacing w:before="0" w:line="240" w:lineRule="auto"/>
        <w:jc w:val="center"/>
        <w:rPr>
          <w:b/>
          <w:sz w:val="28"/>
          <w:szCs w:val="28"/>
        </w:rPr>
      </w:pPr>
    </w:p>
    <w:p w:rsidR="00ED3657" w:rsidRDefault="00ED3657" w:rsidP="00E5601F">
      <w:pPr>
        <w:pStyle w:val="a3"/>
        <w:spacing w:before="0" w:line="240" w:lineRule="auto"/>
        <w:jc w:val="center"/>
        <w:rPr>
          <w:b/>
          <w:sz w:val="28"/>
          <w:szCs w:val="28"/>
        </w:rPr>
      </w:pPr>
    </w:p>
    <w:p w:rsidR="00ED3657" w:rsidRDefault="00ED3657" w:rsidP="00E5601F">
      <w:pPr>
        <w:pStyle w:val="a3"/>
        <w:spacing w:before="0" w:line="240" w:lineRule="auto"/>
        <w:jc w:val="center"/>
        <w:rPr>
          <w:b/>
          <w:sz w:val="28"/>
          <w:szCs w:val="28"/>
        </w:rPr>
      </w:pPr>
    </w:p>
    <w:p w:rsidR="00ED3657" w:rsidRDefault="00ED3657" w:rsidP="00E5601F">
      <w:pPr>
        <w:pStyle w:val="a3"/>
        <w:spacing w:before="0" w:line="240" w:lineRule="auto"/>
        <w:jc w:val="center"/>
        <w:rPr>
          <w:b/>
          <w:sz w:val="28"/>
          <w:szCs w:val="28"/>
        </w:rPr>
      </w:pPr>
    </w:p>
    <w:p w:rsidR="00ED3657" w:rsidRDefault="00ED3657" w:rsidP="00E5601F">
      <w:pPr>
        <w:pStyle w:val="a3"/>
        <w:spacing w:before="0" w:line="240" w:lineRule="auto"/>
        <w:jc w:val="center"/>
        <w:rPr>
          <w:b/>
          <w:sz w:val="28"/>
          <w:szCs w:val="28"/>
        </w:rPr>
      </w:pPr>
    </w:p>
    <w:p w:rsidR="00ED3657" w:rsidRDefault="00ED3657" w:rsidP="00E5601F">
      <w:pPr>
        <w:pStyle w:val="a3"/>
        <w:spacing w:before="0" w:line="240" w:lineRule="auto"/>
        <w:jc w:val="center"/>
        <w:rPr>
          <w:b/>
          <w:sz w:val="28"/>
          <w:szCs w:val="28"/>
        </w:rPr>
      </w:pPr>
    </w:p>
    <w:p w:rsidR="00ED3657" w:rsidRDefault="00ED3657" w:rsidP="00E5601F">
      <w:pPr>
        <w:pStyle w:val="a3"/>
        <w:spacing w:before="0" w:line="240" w:lineRule="auto"/>
        <w:jc w:val="center"/>
        <w:rPr>
          <w:b/>
          <w:sz w:val="28"/>
          <w:szCs w:val="28"/>
        </w:rPr>
      </w:pPr>
    </w:p>
    <w:p w:rsidR="00ED3657" w:rsidRDefault="00ED3657" w:rsidP="00E5601F">
      <w:pPr>
        <w:pStyle w:val="a3"/>
        <w:spacing w:before="0" w:line="240" w:lineRule="auto"/>
        <w:jc w:val="center"/>
        <w:rPr>
          <w:b/>
          <w:sz w:val="28"/>
          <w:szCs w:val="28"/>
        </w:rPr>
      </w:pPr>
    </w:p>
    <w:p w:rsidR="00ED3657" w:rsidRDefault="00ED3657" w:rsidP="00E5601F">
      <w:pPr>
        <w:pStyle w:val="a3"/>
        <w:spacing w:before="0" w:line="240" w:lineRule="auto"/>
        <w:jc w:val="center"/>
        <w:rPr>
          <w:b/>
          <w:sz w:val="28"/>
          <w:szCs w:val="28"/>
        </w:rPr>
      </w:pPr>
    </w:p>
    <w:p w:rsidR="00ED3657" w:rsidRDefault="00ED3657" w:rsidP="00E5601F">
      <w:pPr>
        <w:pStyle w:val="a3"/>
        <w:spacing w:before="0" w:line="240" w:lineRule="auto"/>
        <w:jc w:val="center"/>
        <w:rPr>
          <w:b/>
          <w:sz w:val="28"/>
          <w:szCs w:val="28"/>
        </w:rPr>
      </w:pPr>
    </w:p>
    <w:p w:rsidR="00ED3657" w:rsidRDefault="00ED3657" w:rsidP="00E5601F">
      <w:pPr>
        <w:pStyle w:val="a3"/>
        <w:spacing w:before="0" w:line="240" w:lineRule="auto"/>
        <w:jc w:val="center"/>
        <w:rPr>
          <w:b/>
          <w:sz w:val="28"/>
          <w:szCs w:val="28"/>
        </w:rPr>
      </w:pPr>
    </w:p>
    <w:p w:rsidR="00ED3657" w:rsidRDefault="00ED3657" w:rsidP="00E5601F">
      <w:pPr>
        <w:pStyle w:val="a3"/>
        <w:spacing w:before="0" w:line="240" w:lineRule="auto"/>
        <w:jc w:val="center"/>
        <w:rPr>
          <w:b/>
          <w:sz w:val="28"/>
          <w:szCs w:val="28"/>
        </w:rPr>
      </w:pPr>
    </w:p>
    <w:p w:rsidR="00ED3657" w:rsidRPr="00ED3657" w:rsidRDefault="00ED3657" w:rsidP="00E5601F">
      <w:pPr>
        <w:pStyle w:val="a3"/>
        <w:spacing w:before="0" w:line="240" w:lineRule="auto"/>
        <w:jc w:val="center"/>
        <w:rPr>
          <w:sz w:val="28"/>
          <w:szCs w:val="28"/>
        </w:rPr>
      </w:pPr>
      <w:r w:rsidRPr="00ED3657">
        <w:rPr>
          <w:sz w:val="28"/>
          <w:szCs w:val="28"/>
        </w:rPr>
        <w:t>2024-2025 учебный год</w:t>
      </w:r>
    </w:p>
    <w:p w:rsidR="00ED3657" w:rsidRDefault="00ED3657" w:rsidP="00ED3657">
      <w:pPr>
        <w:pStyle w:val="a3"/>
        <w:spacing w:before="0" w:line="240" w:lineRule="auto"/>
        <w:ind w:firstLine="0"/>
        <w:rPr>
          <w:b/>
          <w:sz w:val="28"/>
          <w:szCs w:val="28"/>
        </w:rPr>
      </w:pPr>
    </w:p>
    <w:p w:rsidR="00ED3657" w:rsidRDefault="00ED3657" w:rsidP="00ED3657">
      <w:pPr>
        <w:pStyle w:val="a3"/>
        <w:spacing w:before="0" w:line="240" w:lineRule="auto"/>
        <w:ind w:left="1418" w:firstLine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</w:t>
      </w:r>
      <w:r w:rsidR="00E5601F" w:rsidRPr="00FC15DB">
        <w:rPr>
          <w:b/>
          <w:sz w:val="28"/>
          <w:szCs w:val="28"/>
        </w:rPr>
        <w:t>адачи:</w:t>
      </w:r>
    </w:p>
    <w:p w:rsidR="00E5601F" w:rsidRPr="00FC15DB" w:rsidRDefault="00E5601F" w:rsidP="00ED3657">
      <w:pPr>
        <w:pStyle w:val="a3"/>
        <w:spacing w:before="0" w:line="240" w:lineRule="auto"/>
        <w:ind w:left="1418" w:firstLine="0"/>
        <w:rPr>
          <w:sz w:val="28"/>
          <w:szCs w:val="28"/>
        </w:rPr>
      </w:pPr>
      <w:r w:rsidRPr="00FC15DB">
        <w:rPr>
          <w:b/>
          <w:sz w:val="28"/>
          <w:szCs w:val="28"/>
        </w:rPr>
        <w:t xml:space="preserve">- </w:t>
      </w:r>
      <w:r w:rsidRPr="00FC15DB">
        <w:rPr>
          <w:sz w:val="28"/>
          <w:szCs w:val="28"/>
        </w:rPr>
        <w:t>развитие свободного общения со взрослыми;</w:t>
      </w:r>
    </w:p>
    <w:p w:rsidR="00ED3657" w:rsidRDefault="00E5601F" w:rsidP="00ED3657">
      <w:pPr>
        <w:pStyle w:val="a3"/>
        <w:spacing w:before="0" w:line="240" w:lineRule="auto"/>
        <w:ind w:left="1418" w:firstLine="0"/>
        <w:jc w:val="both"/>
        <w:rPr>
          <w:sz w:val="28"/>
          <w:szCs w:val="28"/>
        </w:rPr>
      </w:pPr>
      <w:r w:rsidRPr="00FC15DB">
        <w:rPr>
          <w:sz w:val="28"/>
          <w:szCs w:val="28"/>
        </w:rPr>
        <w:t>- совершенствовать диалогическую форму речи;</w:t>
      </w:r>
    </w:p>
    <w:p w:rsidR="00E5601F" w:rsidRPr="00FC15DB" w:rsidRDefault="00E5601F" w:rsidP="00ED3657">
      <w:pPr>
        <w:pStyle w:val="a3"/>
        <w:spacing w:before="0" w:line="240" w:lineRule="auto"/>
        <w:ind w:left="1418" w:firstLine="0"/>
        <w:jc w:val="both"/>
        <w:rPr>
          <w:sz w:val="28"/>
          <w:szCs w:val="28"/>
        </w:rPr>
      </w:pPr>
      <w:r w:rsidRPr="00FC15DB">
        <w:rPr>
          <w:sz w:val="28"/>
          <w:szCs w:val="28"/>
        </w:rPr>
        <w:t xml:space="preserve"> -развивать монологическую форму речи;</w:t>
      </w:r>
    </w:p>
    <w:p w:rsidR="00E5601F" w:rsidRPr="00FC15DB" w:rsidRDefault="00E5601F" w:rsidP="00ED3657">
      <w:pPr>
        <w:pStyle w:val="a3"/>
        <w:spacing w:before="0" w:line="240" w:lineRule="auto"/>
        <w:ind w:left="1418" w:firstLine="0"/>
        <w:jc w:val="both"/>
        <w:rPr>
          <w:sz w:val="28"/>
          <w:szCs w:val="28"/>
        </w:rPr>
      </w:pPr>
      <w:r w:rsidRPr="00FC15DB">
        <w:rPr>
          <w:sz w:val="28"/>
          <w:szCs w:val="28"/>
        </w:rPr>
        <w:t xml:space="preserve"> - учить связно, последовательно и выразительно пересказывать небольшие </w:t>
      </w:r>
      <w:r>
        <w:rPr>
          <w:sz w:val="28"/>
          <w:szCs w:val="28"/>
        </w:rPr>
        <w:t xml:space="preserve">               </w:t>
      </w:r>
    </w:p>
    <w:p w:rsidR="00E5601F" w:rsidRPr="00FC15DB" w:rsidRDefault="00E5601F" w:rsidP="00ED3657">
      <w:pPr>
        <w:pStyle w:val="a3"/>
        <w:spacing w:before="0" w:line="240" w:lineRule="auto"/>
        <w:ind w:left="1418" w:firstLine="0"/>
        <w:jc w:val="both"/>
        <w:rPr>
          <w:sz w:val="28"/>
          <w:szCs w:val="28"/>
        </w:rPr>
      </w:pPr>
      <w:r w:rsidRPr="00FC15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сказки и рассказы;                                                                                                                            </w:t>
      </w:r>
    </w:p>
    <w:p w:rsidR="00E5601F" w:rsidRPr="00FC15DB" w:rsidRDefault="00E5601F" w:rsidP="00ED3657">
      <w:pPr>
        <w:pStyle w:val="a3"/>
        <w:spacing w:before="0" w:line="240" w:lineRule="auto"/>
        <w:ind w:left="1418" w:firstLine="0"/>
        <w:jc w:val="both"/>
        <w:rPr>
          <w:sz w:val="28"/>
          <w:szCs w:val="28"/>
        </w:rPr>
      </w:pPr>
      <w:r w:rsidRPr="00FC15DB">
        <w:rPr>
          <w:sz w:val="28"/>
          <w:szCs w:val="28"/>
        </w:rPr>
        <w:t xml:space="preserve"> </w:t>
      </w:r>
      <w:r>
        <w:rPr>
          <w:sz w:val="28"/>
          <w:szCs w:val="28"/>
        </w:rPr>
        <w:t>- учить (по плану и образцу</w:t>
      </w:r>
      <w:r w:rsidRPr="00FC15DB">
        <w:rPr>
          <w:sz w:val="28"/>
          <w:szCs w:val="28"/>
        </w:rPr>
        <w:t xml:space="preserve">) рассказывать о предмете, содержании </w:t>
      </w:r>
      <w:r>
        <w:rPr>
          <w:sz w:val="28"/>
          <w:szCs w:val="28"/>
        </w:rPr>
        <w:t xml:space="preserve">  </w:t>
      </w:r>
      <w:r w:rsidRPr="00FC15DB">
        <w:rPr>
          <w:sz w:val="28"/>
          <w:szCs w:val="28"/>
        </w:rPr>
        <w:t xml:space="preserve">сюжетной картины; составлять рассказ по картинкам с    </w:t>
      </w:r>
      <w:r>
        <w:rPr>
          <w:sz w:val="28"/>
          <w:szCs w:val="28"/>
        </w:rPr>
        <w:t xml:space="preserve">  </w:t>
      </w:r>
      <w:r w:rsidRPr="00FC15DB">
        <w:rPr>
          <w:sz w:val="28"/>
          <w:szCs w:val="28"/>
        </w:rPr>
        <w:t xml:space="preserve">последовательно </w:t>
      </w:r>
      <w:r>
        <w:rPr>
          <w:sz w:val="28"/>
          <w:szCs w:val="28"/>
        </w:rPr>
        <w:t xml:space="preserve">    </w:t>
      </w:r>
      <w:r w:rsidRPr="00FC15DB">
        <w:rPr>
          <w:sz w:val="28"/>
          <w:szCs w:val="28"/>
        </w:rPr>
        <w:t>развивающими событиями;</w:t>
      </w:r>
    </w:p>
    <w:p w:rsidR="00E5601F" w:rsidRPr="00FC15DB" w:rsidRDefault="00E5601F" w:rsidP="00ED3657">
      <w:pPr>
        <w:pStyle w:val="a3"/>
        <w:spacing w:before="0" w:line="240" w:lineRule="auto"/>
        <w:ind w:left="1418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C15DB">
        <w:rPr>
          <w:sz w:val="28"/>
          <w:szCs w:val="28"/>
        </w:rPr>
        <w:t>развивать умение составлять свои рассказы из личного опыта.</w:t>
      </w:r>
    </w:p>
    <w:p w:rsidR="00E5601F" w:rsidRDefault="00E5601F" w:rsidP="00E5601F">
      <w:pPr>
        <w:pStyle w:val="a3"/>
        <w:spacing w:before="0" w:line="240" w:lineRule="auto"/>
        <w:rPr>
          <w:i/>
          <w:sz w:val="22"/>
          <w:szCs w:val="22"/>
        </w:rPr>
      </w:pPr>
    </w:p>
    <w:tbl>
      <w:tblPr>
        <w:tblW w:w="1139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8"/>
        <w:gridCol w:w="1178"/>
        <w:gridCol w:w="2130"/>
        <w:gridCol w:w="4153"/>
        <w:gridCol w:w="2184"/>
      </w:tblGrid>
      <w:tr w:rsidR="00E5601F" w:rsidRPr="00E5601F" w:rsidTr="00E5601F">
        <w:trPr>
          <w:trHeight w:val="369"/>
        </w:trPr>
        <w:tc>
          <w:tcPr>
            <w:tcW w:w="1986" w:type="dxa"/>
            <w:vMerge w:val="restart"/>
            <w:tcBorders>
              <w:top w:val="nil"/>
              <w:right w:val="single" w:sz="4" w:space="0" w:color="auto"/>
            </w:tcBorders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986" w:type="dxa"/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252" w:type="dxa"/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036" w:type="dxa"/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выход</w:t>
            </w:r>
          </w:p>
        </w:tc>
      </w:tr>
      <w:tr w:rsidR="00E5601F" w:rsidRPr="00E5601F" w:rsidTr="00E5601F">
        <w:tc>
          <w:tcPr>
            <w:tcW w:w="1986" w:type="dxa"/>
            <w:vMerge/>
            <w:tcBorders>
              <w:right w:val="single" w:sz="4" w:space="0" w:color="auto"/>
            </w:tcBorders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86" w:type="dxa"/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sz w:val="24"/>
                <w:szCs w:val="24"/>
              </w:rPr>
              <w:t xml:space="preserve">Подбор и изучение литературы по теме; дидактических игр и упражнений; сюжетных </w:t>
            </w:r>
            <w:proofErr w:type="spellStart"/>
            <w:r w:rsidRPr="00E5601F">
              <w:rPr>
                <w:rFonts w:ascii="Times New Roman" w:hAnsi="Times New Roman" w:cs="Times New Roman"/>
                <w:sz w:val="24"/>
                <w:szCs w:val="24"/>
              </w:rPr>
              <w:t>картин;составление</w:t>
            </w:r>
            <w:proofErr w:type="spellEnd"/>
            <w:r w:rsidRPr="00E5601F">
              <w:rPr>
                <w:rFonts w:ascii="Times New Roman" w:hAnsi="Times New Roman" w:cs="Times New Roman"/>
                <w:sz w:val="24"/>
                <w:szCs w:val="24"/>
              </w:rPr>
              <w:t xml:space="preserve"> библиографии.</w:t>
            </w:r>
          </w:p>
        </w:tc>
        <w:tc>
          <w:tcPr>
            <w:tcW w:w="2036" w:type="dxa"/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sz w:val="24"/>
                <w:szCs w:val="24"/>
              </w:rPr>
              <w:t>Памятки для родителей по обучению связной речи.</w:t>
            </w:r>
          </w:p>
        </w:tc>
      </w:tr>
      <w:tr w:rsidR="00E5601F" w:rsidRPr="00E5601F" w:rsidTr="00E5601F">
        <w:tc>
          <w:tcPr>
            <w:tcW w:w="1986" w:type="dxa"/>
            <w:vMerge/>
            <w:tcBorders>
              <w:right w:val="single" w:sz="4" w:space="0" w:color="auto"/>
            </w:tcBorders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Октябрь</w:t>
            </w:r>
          </w:p>
        </w:tc>
        <w:tc>
          <w:tcPr>
            <w:tcW w:w="1986" w:type="dxa"/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sz w:val="24"/>
                <w:szCs w:val="24"/>
              </w:rPr>
              <w:t>Работа над пересказами с использованием опорных схем.</w:t>
            </w:r>
          </w:p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sz w:val="24"/>
                <w:szCs w:val="24"/>
              </w:rPr>
              <w:t>Пересказ рассказов</w:t>
            </w:r>
          </w:p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sz w:val="24"/>
                <w:szCs w:val="24"/>
              </w:rPr>
              <w:t xml:space="preserve">«Лесной голосок» </w:t>
            </w:r>
            <w:proofErr w:type="spellStart"/>
            <w:r w:rsidRPr="00E5601F">
              <w:rPr>
                <w:rFonts w:ascii="Times New Roman" w:hAnsi="Times New Roman" w:cs="Times New Roman"/>
                <w:sz w:val="24"/>
                <w:szCs w:val="24"/>
              </w:rPr>
              <w:t>Г.Скребицкого</w:t>
            </w:r>
            <w:proofErr w:type="spellEnd"/>
            <w:r w:rsidRPr="00E5601F">
              <w:rPr>
                <w:rFonts w:ascii="Times New Roman" w:hAnsi="Times New Roman" w:cs="Times New Roman"/>
                <w:sz w:val="24"/>
                <w:szCs w:val="24"/>
              </w:rPr>
              <w:t>; «Осень под водой» Н.Сладкова;</w:t>
            </w:r>
          </w:p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sz w:val="24"/>
                <w:szCs w:val="24"/>
              </w:rPr>
              <w:t xml:space="preserve">«Пушок» </w:t>
            </w:r>
            <w:proofErr w:type="spellStart"/>
            <w:r w:rsidRPr="00E5601F">
              <w:rPr>
                <w:rFonts w:ascii="Times New Roman" w:hAnsi="Times New Roman" w:cs="Times New Roman"/>
                <w:sz w:val="24"/>
                <w:szCs w:val="24"/>
              </w:rPr>
              <w:t>Г.Скребицкого</w:t>
            </w:r>
            <w:proofErr w:type="spellEnd"/>
            <w:r w:rsidRPr="00E560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sz w:val="24"/>
                <w:szCs w:val="24"/>
              </w:rPr>
              <w:t>Обучение связному последовательному пересказу с наглядной опорой в виде графических схем, отображающих последовательность событий;</w:t>
            </w:r>
          </w:p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sz w:val="24"/>
                <w:szCs w:val="24"/>
              </w:rPr>
              <w:t>Обучение детей приемам планирования собственного пересказа;</w:t>
            </w:r>
          </w:p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и обогащение словарного запаса детей. </w:t>
            </w:r>
          </w:p>
        </w:tc>
        <w:tc>
          <w:tcPr>
            <w:tcW w:w="2036" w:type="dxa"/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на тему:</w:t>
            </w:r>
          </w:p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sz w:val="24"/>
                <w:szCs w:val="24"/>
              </w:rPr>
              <w:t>«Возрастные особенности восприятия литературных произведений дошкольниками и задачи ознакомления детей с книгой».</w:t>
            </w:r>
          </w:p>
        </w:tc>
      </w:tr>
      <w:tr w:rsidR="00E5601F" w:rsidRPr="00E5601F" w:rsidTr="00E5601F">
        <w:tc>
          <w:tcPr>
            <w:tcW w:w="1986" w:type="dxa"/>
            <w:vMerge/>
            <w:tcBorders>
              <w:right w:val="single" w:sz="4" w:space="0" w:color="auto"/>
            </w:tcBorders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Ноябрь</w:t>
            </w:r>
          </w:p>
        </w:tc>
        <w:tc>
          <w:tcPr>
            <w:tcW w:w="1986" w:type="dxa"/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sz w:val="24"/>
                <w:szCs w:val="24"/>
              </w:rPr>
              <w:t>Развитие речи и личности дошкольника в сказкотерапии.</w:t>
            </w:r>
          </w:p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sz w:val="24"/>
                <w:szCs w:val="24"/>
              </w:rPr>
              <w:t xml:space="preserve">Сказкотерапии: «Зайка – зазнайка», «Волшебные </w:t>
            </w:r>
            <w:r w:rsidRPr="00E56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слова», «непослушный Ваня».</w:t>
            </w:r>
          </w:p>
        </w:tc>
        <w:tc>
          <w:tcPr>
            <w:tcW w:w="4252" w:type="dxa"/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Помочь детям представить собственную позицию в выборе способа воплощения действий, образа литературного персонажа; побуждать к умению выразительной передачи в мимике и движениях эмоциональных состояний; развивать умение составлять словесные описания по восприятию пантомимических </w:t>
            </w:r>
            <w:r w:rsidRPr="00E56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этюдов; активизировать в речи фразеологизмы.</w:t>
            </w:r>
          </w:p>
        </w:tc>
        <w:tc>
          <w:tcPr>
            <w:tcW w:w="2036" w:type="dxa"/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 для педагогов ДОУ «Сказкотерапия» на занятиях по развитию речи».</w:t>
            </w:r>
          </w:p>
        </w:tc>
      </w:tr>
      <w:tr w:rsidR="00E5601F" w:rsidRPr="00E5601F" w:rsidTr="00E5601F">
        <w:trPr>
          <w:trHeight w:val="1568"/>
        </w:trPr>
        <w:tc>
          <w:tcPr>
            <w:tcW w:w="1986" w:type="dxa"/>
            <w:vMerge/>
            <w:tcBorders>
              <w:right w:val="single" w:sz="4" w:space="0" w:color="auto"/>
            </w:tcBorders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Декабрь</w:t>
            </w:r>
          </w:p>
        </w:tc>
        <w:tc>
          <w:tcPr>
            <w:tcW w:w="1986" w:type="dxa"/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sz w:val="24"/>
                <w:szCs w:val="24"/>
              </w:rPr>
              <w:t>Игры и упражнения для развития речи детей старшего дошкольного возраста.</w:t>
            </w:r>
          </w:p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sz w:val="24"/>
                <w:szCs w:val="24"/>
              </w:rPr>
              <w:t>(О.С.Ушакова).</w:t>
            </w:r>
          </w:p>
        </w:tc>
        <w:tc>
          <w:tcPr>
            <w:tcW w:w="4252" w:type="dxa"/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речевой слух, закреплять навыки четкой, правильной, выразительной речи. Дифференциация звуков, слов, предложений. Отрабатывать темп, силу голоса, дикцию. </w:t>
            </w:r>
          </w:p>
        </w:tc>
        <w:tc>
          <w:tcPr>
            <w:tcW w:w="2036" w:type="dxa"/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родителей с играми             ( дидактическими и </w:t>
            </w:r>
            <w:proofErr w:type="spellStart"/>
            <w:r w:rsidRPr="00E5601F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E5601F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грамматическими), влияющими  на развитие речи детей.</w:t>
            </w:r>
          </w:p>
        </w:tc>
      </w:tr>
      <w:tr w:rsidR="00E5601F" w:rsidRPr="00E5601F" w:rsidTr="00E5601F">
        <w:tc>
          <w:tcPr>
            <w:tcW w:w="1986" w:type="dxa"/>
            <w:vMerge/>
            <w:tcBorders>
              <w:top w:val="nil"/>
              <w:right w:val="single" w:sz="4" w:space="0" w:color="auto"/>
            </w:tcBorders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auto"/>
            </w:tcBorders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Январь</w:t>
            </w:r>
          </w:p>
        </w:tc>
        <w:tc>
          <w:tcPr>
            <w:tcW w:w="1986" w:type="dxa"/>
            <w:tcBorders>
              <w:top w:val="nil"/>
            </w:tcBorders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sz w:val="24"/>
                <w:szCs w:val="24"/>
              </w:rPr>
              <w:t>Работа по составлению рассказов по сюжетным картинам.</w:t>
            </w:r>
          </w:p>
        </w:tc>
        <w:tc>
          <w:tcPr>
            <w:tcW w:w="4252" w:type="dxa"/>
            <w:tcBorders>
              <w:top w:val="nil"/>
            </w:tcBorders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sz w:val="24"/>
                <w:szCs w:val="24"/>
              </w:rPr>
              <w:t>Учить детей рассматривать картину и выделять ее главные характеристики; учить детей исследовательским действиям при рассмотрении картины; формировать анализ, синтез; учить детей составлять связный рассказ по картине с опорой на образец воспитателя. Пополнять и активизировать словарный запас детей.</w:t>
            </w:r>
          </w:p>
        </w:tc>
        <w:tc>
          <w:tcPr>
            <w:tcW w:w="2036" w:type="dxa"/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sz w:val="24"/>
                <w:szCs w:val="24"/>
              </w:rPr>
              <w:t>Посещение родителями деятельности воспитателей и детей по работе над составлением рассказов по картинам.</w:t>
            </w:r>
          </w:p>
        </w:tc>
      </w:tr>
      <w:tr w:rsidR="00E5601F" w:rsidRPr="00E5601F" w:rsidTr="00E5601F">
        <w:tc>
          <w:tcPr>
            <w:tcW w:w="1986" w:type="dxa"/>
            <w:vMerge w:val="restart"/>
            <w:tcBorders>
              <w:top w:val="nil"/>
              <w:right w:val="single" w:sz="4" w:space="0" w:color="auto"/>
            </w:tcBorders>
          </w:tcPr>
          <w:p w:rsidR="00E5601F" w:rsidRPr="00E5601F" w:rsidRDefault="00E5601F" w:rsidP="00C03F2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Февраль</w:t>
            </w:r>
          </w:p>
        </w:tc>
        <w:tc>
          <w:tcPr>
            <w:tcW w:w="1986" w:type="dxa"/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sz w:val="24"/>
                <w:szCs w:val="24"/>
              </w:rPr>
              <w:t>Работа с загадками. Составление загадок.</w:t>
            </w:r>
          </w:p>
        </w:tc>
        <w:tc>
          <w:tcPr>
            <w:tcW w:w="4252" w:type="dxa"/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sz w:val="24"/>
                <w:szCs w:val="24"/>
              </w:rPr>
              <w:t>Показать роль загадки на формирование выразительности речи. Учить детей отгадывать загадки по схемам. Развивать монологическую речь детей.</w:t>
            </w:r>
          </w:p>
        </w:tc>
        <w:tc>
          <w:tcPr>
            <w:tcW w:w="2036" w:type="dxa"/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родителей: «Использование загадок, как средство формирования выразительности речи».</w:t>
            </w:r>
          </w:p>
        </w:tc>
      </w:tr>
      <w:tr w:rsidR="00E5601F" w:rsidRPr="00E5601F" w:rsidTr="00E5601F">
        <w:tc>
          <w:tcPr>
            <w:tcW w:w="1986" w:type="dxa"/>
            <w:vMerge/>
            <w:tcBorders>
              <w:top w:val="nil"/>
              <w:right w:val="single" w:sz="4" w:space="0" w:color="auto"/>
            </w:tcBorders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Март</w:t>
            </w:r>
          </w:p>
        </w:tc>
        <w:tc>
          <w:tcPr>
            <w:tcW w:w="1986" w:type="dxa"/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развитием речи через театральную деятельность. </w:t>
            </w:r>
            <w:proofErr w:type="spellStart"/>
            <w:r w:rsidRPr="00E5601F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E5601F">
              <w:rPr>
                <w:rFonts w:ascii="Times New Roman" w:hAnsi="Times New Roman" w:cs="Times New Roman"/>
                <w:sz w:val="24"/>
                <w:szCs w:val="24"/>
              </w:rPr>
              <w:t xml:space="preserve"> сказок: «Репка», «Колобок».</w:t>
            </w:r>
          </w:p>
        </w:tc>
        <w:tc>
          <w:tcPr>
            <w:tcW w:w="4252" w:type="dxa"/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самостоятельности, эстетического вкуса в передаче образа; развитие речи детей, эмоциональной направленности. Раскрытие творческих способностей детей.</w:t>
            </w:r>
          </w:p>
        </w:tc>
        <w:tc>
          <w:tcPr>
            <w:tcW w:w="2036" w:type="dxa"/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sz w:val="24"/>
                <w:szCs w:val="24"/>
              </w:rPr>
              <w:t>Показ сказки «Колобок» детям младшей группы.</w:t>
            </w:r>
          </w:p>
        </w:tc>
      </w:tr>
      <w:tr w:rsidR="00E5601F" w:rsidRPr="00E5601F" w:rsidTr="00E5601F">
        <w:tc>
          <w:tcPr>
            <w:tcW w:w="1986" w:type="dxa"/>
            <w:vMerge/>
            <w:tcBorders>
              <w:top w:val="nil"/>
              <w:right w:val="single" w:sz="4" w:space="0" w:color="auto"/>
            </w:tcBorders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Апрель</w:t>
            </w:r>
          </w:p>
        </w:tc>
        <w:tc>
          <w:tcPr>
            <w:tcW w:w="1986" w:type="dxa"/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интонацией, дикцией, выразительностью </w:t>
            </w:r>
            <w:r w:rsidRPr="00E56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 во время заучивания стихотворений.</w:t>
            </w:r>
          </w:p>
        </w:tc>
        <w:tc>
          <w:tcPr>
            <w:tcW w:w="4252" w:type="dxa"/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детей читать выразительно стихотворения перед слушателями. Вызвать интерес к поэзии. Пополнять и активизировать в речи словарный </w:t>
            </w:r>
            <w:r w:rsidRPr="00E56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запас детей на тему «Весна».</w:t>
            </w:r>
          </w:p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чтецов.</w:t>
            </w:r>
          </w:p>
        </w:tc>
      </w:tr>
      <w:tr w:rsidR="00E5601F" w:rsidRPr="00E5601F" w:rsidTr="00E5601F">
        <w:tc>
          <w:tcPr>
            <w:tcW w:w="198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Май</w:t>
            </w:r>
          </w:p>
        </w:tc>
        <w:tc>
          <w:tcPr>
            <w:tcW w:w="1986" w:type="dxa"/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sz w:val="24"/>
                <w:szCs w:val="24"/>
              </w:rPr>
              <w:t>Открытый просмотр ООД для родителей на тему «Книга сказок».Обучение сочинению сказок.</w:t>
            </w:r>
          </w:p>
        </w:tc>
        <w:tc>
          <w:tcPr>
            <w:tcW w:w="4252" w:type="dxa"/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sz w:val="24"/>
                <w:szCs w:val="24"/>
              </w:rPr>
              <w:t>Учить детей сочинять сказку по модели – схеме; последовательно и связно рассказывать друг другу свои сказки; учить придумывать название сказке; работа над словарем –учить подбирать признаки предметов ( прилагательные к существительным);воспитывать интерес к сказкам и их сочинительству.</w:t>
            </w:r>
          </w:p>
        </w:tc>
        <w:tc>
          <w:tcPr>
            <w:tcW w:w="2036" w:type="dxa"/>
          </w:tcPr>
          <w:p w:rsidR="00E5601F" w:rsidRPr="00E5601F" w:rsidRDefault="00E5601F" w:rsidP="00C0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1F">
              <w:rPr>
                <w:rFonts w:ascii="Times New Roman" w:hAnsi="Times New Roman" w:cs="Times New Roman"/>
                <w:sz w:val="24"/>
                <w:szCs w:val="24"/>
              </w:rPr>
              <w:t>ООД для родителей.</w:t>
            </w:r>
          </w:p>
        </w:tc>
      </w:tr>
    </w:tbl>
    <w:p w:rsidR="00E5601F" w:rsidRDefault="00E5601F" w:rsidP="00E5601F">
      <w:pPr>
        <w:rPr>
          <w:sz w:val="28"/>
          <w:szCs w:val="28"/>
        </w:rPr>
      </w:pPr>
    </w:p>
    <w:p w:rsidR="00E5601F" w:rsidRPr="00E5601F" w:rsidRDefault="00E5601F" w:rsidP="00E5601F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ED3657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</w:t>
      </w:r>
      <w:r w:rsidRPr="00E5601F">
        <w:rPr>
          <w:rFonts w:ascii="Times New Roman" w:hAnsi="Times New Roman" w:cs="Times New Roman"/>
          <w:sz w:val="28"/>
          <w:szCs w:val="28"/>
        </w:rPr>
        <w:t>Список использованной литературы:</w:t>
      </w:r>
    </w:p>
    <w:p w:rsidR="00E5601F" w:rsidRPr="00E5601F" w:rsidRDefault="00E5601F" w:rsidP="00ED3657">
      <w:pPr>
        <w:ind w:left="127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01F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E5601F">
        <w:rPr>
          <w:rFonts w:ascii="Times New Roman" w:hAnsi="Times New Roman" w:cs="Times New Roman"/>
          <w:sz w:val="28"/>
          <w:szCs w:val="28"/>
        </w:rPr>
        <w:t xml:space="preserve">.Базик И.Я. Развитие способности к </w:t>
      </w:r>
      <w:proofErr w:type="gramStart"/>
      <w:r w:rsidRPr="00E5601F">
        <w:rPr>
          <w:rFonts w:ascii="Times New Roman" w:hAnsi="Times New Roman" w:cs="Times New Roman"/>
          <w:sz w:val="28"/>
          <w:szCs w:val="28"/>
        </w:rPr>
        <w:t>наглядному  пространственному</w:t>
      </w:r>
      <w:proofErr w:type="gramEnd"/>
      <w:r w:rsidRPr="00E5601F">
        <w:rPr>
          <w:rFonts w:ascii="Times New Roman" w:hAnsi="Times New Roman" w:cs="Times New Roman"/>
          <w:sz w:val="28"/>
          <w:szCs w:val="28"/>
        </w:rPr>
        <w:t xml:space="preserve">        моделированию при ознакомлении детей старшего дошкольного возраста с литературными произведениями: </w:t>
      </w:r>
      <w:proofErr w:type="spellStart"/>
      <w:r w:rsidRPr="00E5601F">
        <w:rPr>
          <w:rFonts w:ascii="Times New Roman" w:hAnsi="Times New Roman" w:cs="Times New Roman"/>
          <w:sz w:val="28"/>
          <w:szCs w:val="28"/>
        </w:rPr>
        <w:t>Автореф.дис</w:t>
      </w:r>
      <w:proofErr w:type="spellEnd"/>
      <w:r w:rsidRPr="00E5601F">
        <w:rPr>
          <w:rFonts w:ascii="Times New Roman" w:hAnsi="Times New Roman" w:cs="Times New Roman"/>
          <w:sz w:val="28"/>
          <w:szCs w:val="28"/>
        </w:rPr>
        <w:t>….</w:t>
      </w:r>
      <w:proofErr w:type="spellStart"/>
      <w:r w:rsidRPr="00E5601F">
        <w:rPr>
          <w:rFonts w:ascii="Times New Roman" w:hAnsi="Times New Roman" w:cs="Times New Roman"/>
          <w:sz w:val="28"/>
          <w:szCs w:val="28"/>
        </w:rPr>
        <w:t>канд.психол.наук</w:t>
      </w:r>
      <w:proofErr w:type="spellEnd"/>
      <w:r w:rsidRPr="00E5601F">
        <w:rPr>
          <w:rFonts w:ascii="Times New Roman" w:hAnsi="Times New Roman" w:cs="Times New Roman"/>
          <w:sz w:val="28"/>
          <w:szCs w:val="28"/>
        </w:rPr>
        <w:t>. М., 1986.</w:t>
      </w:r>
    </w:p>
    <w:p w:rsidR="00E5601F" w:rsidRPr="00E5601F" w:rsidRDefault="00E5601F" w:rsidP="00ED3657">
      <w:pPr>
        <w:ind w:left="127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01F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E5601F">
        <w:rPr>
          <w:rFonts w:ascii="Times New Roman" w:hAnsi="Times New Roman" w:cs="Times New Roman"/>
          <w:sz w:val="28"/>
          <w:szCs w:val="28"/>
        </w:rPr>
        <w:t>.Вачков И.В. Сказкотерапия: Развитие самосознания через психологическую сказку. М.,2001.</w:t>
      </w:r>
    </w:p>
    <w:p w:rsidR="00E5601F" w:rsidRPr="00E5601F" w:rsidRDefault="00E5601F" w:rsidP="00ED3657">
      <w:pPr>
        <w:ind w:left="127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01F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E5601F">
        <w:rPr>
          <w:rFonts w:ascii="Times New Roman" w:hAnsi="Times New Roman" w:cs="Times New Roman"/>
          <w:sz w:val="28"/>
          <w:szCs w:val="28"/>
        </w:rPr>
        <w:t>.Лаптева Г.В. Игры для развития эмоций и творческих способностей. Театральные занятия с детьми 5 – 9 лет. –</w:t>
      </w:r>
      <w:proofErr w:type="spellStart"/>
      <w:r w:rsidRPr="00E5601F">
        <w:rPr>
          <w:rFonts w:ascii="Times New Roman" w:hAnsi="Times New Roman" w:cs="Times New Roman"/>
          <w:sz w:val="28"/>
          <w:szCs w:val="28"/>
        </w:rPr>
        <w:t>СПб</w:t>
      </w:r>
      <w:proofErr w:type="gramStart"/>
      <w:r w:rsidRPr="00E5601F">
        <w:rPr>
          <w:rFonts w:ascii="Times New Roman" w:hAnsi="Times New Roman" w:cs="Times New Roman"/>
          <w:sz w:val="28"/>
          <w:szCs w:val="28"/>
        </w:rPr>
        <w:t>.:речь</w:t>
      </w:r>
      <w:proofErr w:type="spellEnd"/>
      <w:proofErr w:type="gramEnd"/>
      <w:r w:rsidRPr="00E5601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5601F">
        <w:rPr>
          <w:rFonts w:ascii="Times New Roman" w:hAnsi="Times New Roman" w:cs="Times New Roman"/>
          <w:sz w:val="28"/>
          <w:szCs w:val="28"/>
        </w:rPr>
        <w:t>М.:Сфера</w:t>
      </w:r>
      <w:proofErr w:type="spellEnd"/>
      <w:r w:rsidRPr="00E5601F">
        <w:rPr>
          <w:rFonts w:ascii="Times New Roman" w:hAnsi="Times New Roman" w:cs="Times New Roman"/>
          <w:sz w:val="28"/>
          <w:szCs w:val="28"/>
        </w:rPr>
        <w:t>, 2011.</w:t>
      </w:r>
    </w:p>
    <w:p w:rsidR="00E5601F" w:rsidRPr="00E5601F" w:rsidRDefault="00E5601F" w:rsidP="00ED3657">
      <w:pPr>
        <w:ind w:left="127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01F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Pr="00E5601F">
        <w:rPr>
          <w:rFonts w:ascii="Times New Roman" w:hAnsi="Times New Roman" w:cs="Times New Roman"/>
          <w:sz w:val="28"/>
          <w:szCs w:val="28"/>
        </w:rPr>
        <w:t xml:space="preserve">Лебедева Л.В., Козина И.В., Кулакова Т.В и др. Конспекты занятий по обучению детей пересказу с использованием опорных схем. Старшая группа. </w:t>
      </w:r>
      <w:proofErr w:type="spellStart"/>
      <w:r w:rsidRPr="00E5601F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E5601F">
        <w:rPr>
          <w:rFonts w:ascii="Times New Roman" w:hAnsi="Times New Roman" w:cs="Times New Roman"/>
          <w:sz w:val="28"/>
          <w:szCs w:val="28"/>
        </w:rPr>
        <w:t xml:space="preserve"> – методическое пособие. – М., Центр педагогического образования. 2009.</w:t>
      </w:r>
    </w:p>
    <w:p w:rsidR="00E5601F" w:rsidRPr="00E5601F" w:rsidRDefault="00E5601F" w:rsidP="00ED3657">
      <w:pPr>
        <w:ind w:left="127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01F">
        <w:rPr>
          <w:rFonts w:ascii="Times New Roman" w:hAnsi="Times New Roman" w:cs="Times New Roman"/>
          <w:b/>
          <w:i/>
          <w:sz w:val="28"/>
          <w:szCs w:val="28"/>
        </w:rPr>
        <w:t>5.</w:t>
      </w:r>
      <w:r w:rsidRPr="00E5601F">
        <w:rPr>
          <w:rFonts w:ascii="Times New Roman" w:hAnsi="Times New Roman" w:cs="Times New Roman"/>
          <w:sz w:val="28"/>
          <w:szCs w:val="28"/>
        </w:rPr>
        <w:t xml:space="preserve"> Шорохова О.А.Играем в сказку. Сказкотерапия и занятия по развитию </w:t>
      </w:r>
      <w:proofErr w:type="gramStart"/>
      <w:r w:rsidRPr="00E5601F">
        <w:rPr>
          <w:rFonts w:ascii="Times New Roman" w:hAnsi="Times New Roman" w:cs="Times New Roman"/>
          <w:sz w:val="28"/>
          <w:szCs w:val="28"/>
        </w:rPr>
        <w:t>связной  речи</w:t>
      </w:r>
      <w:proofErr w:type="gramEnd"/>
      <w:r w:rsidRPr="00E5601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5601F">
        <w:rPr>
          <w:rFonts w:ascii="Times New Roman" w:hAnsi="Times New Roman" w:cs="Times New Roman"/>
          <w:sz w:val="28"/>
          <w:szCs w:val="28"/>
        </w:rPr>
        <w:t>дощкольников</w:t>
      </w:r>
      <w:proofErr w:type="spellEnd"/>
      <w:r w:rsidRPr="00E5601F">
        <w:rPr>
          <w:rFonts w:ascii="Times New Roman" w:hAnsi="Times New Roman" w:cs="Times New Roman"/>
          <w:sz w:val="28"/>
          <w:szCs w:val="28"/>
        </w:rPr>
        <w:t>.- М.: ТЦ Сфера. 2007.</w:t>
      </w:r>
    </w:p>
    <w:p w:rsidR="00E5601F" w:rsidRPr="00E5601F" w:rsidRDefault="00E5601F" w:rsidP="00ED3657">
      <w:pPr>
        <w:ind w:left="127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601F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E5601F">
        <w:rPr>
          <w:rFonts w:ascii="Times New Roman" w:hAnsi="Times New Roman" w:cs="Times New Roman"/>
          <w:sz w:val="28"/>
          <w:szCs w:val="28"/>
        </w:rPr>
        <w:t>.Ушакова О.С.Программа развития речи детей дошкольного возраста в детском саду.М.,1994.</w:t>
      </w:r>
    </w:p>
    <w:p w:rsidR="00E5601F" w:rsidRPr="00E5601F" w:rsidRDefault="00E5601F" w:rsidP="00ED3657">
      <w:pPr>
        <w:ind w:left="127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601F"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E5601F">
        <w:rPr>
          <w:rFonts w:ascii="Times New Roman" w:hAnsi="Times New Roman" w:cs="Times New Roman"/>
          <w:sz w:val="28"/>
          <w:szCs w:val="28"/>
        </w:rPr>
        <w:t xml:space="preserve">.Ушакова О.С.Развитие речи и творчества </w:t>
      </w:r>
      <w:proofErr w:type="gramStart"/>
      <w:r w:rsidRPr="00E5601F">
        <w:rPr>
          <w:rFonts w:ascii="Times New Roman" w:hAnsi="Times New Roman" w:cs="Times New Roman"/>
          <w:sz w:val="28"/>
          <w:szCs w:val="28"/>
        </w:rPr>
        <w:t>дошкольников:.</w:t>
      </w:r>
      <w:proofErr w:type="gramEnd"/>
      <w:r w:rsidRPr="00E5601F">
        <w:rPr>
          <w:rFonts w:ascii="Times New Roman" w:hAnsi="Times New Roman" w:cs="Times New Roman"/>
          <w:sz w:val="28"/>
          <w:szCs w:val="28"/>
        </w:rPr>
        <w:t xml:space="preserve"> Игры, упражнения, конспекты занятий. – М.: ТЦ Сфера, 2007.</w:t>
      </w:r>
    </w:p>
    <w:p w:rsidR="00E5601F" w:rsidRPr="00E5601F" w:rsidRDefault="00E5601F" w:rsidP="00E5601F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E5601F" w:rsidRPr="00E5601F" w:rsidRDefault="00E5601F" w:rsidP="00E5601F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E5601F" w:rsidRPr="00E5601F" w:rsidRDefault="00E5601F" w:rsidP="00E5601F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E5601F" w:rsidRPr="00E5601F" w:rsidRDefault="00E5601F" w:rsidP="00E5601F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E5601F" w:rsidRPr="00E5601F" w:rsidRDefault="00E5601F" w:rsidP="00E5601F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E5601F" w:rsidRPr="00E5601F" w:rsidRDefault="00E5601F" w:rsidP="00E5601F">
      <w:pPr>
        <w:tabs>
          <w:tab w:val="left" w:pos="1200"/>
        </w:tabs>
        <w:ind w:left="708"/>
        <w:rPr>
          <w:rFonts w:ascii="Times New Roman" w:hAnsi="Times New Roman" w:cs="Times New Roman"/>
          <w:sz w:val="28"/>
          <w:szCs w:val="28"/>
        </w:rPr>
      </w:pPr>
    </w:p>
    <w:p w:rsidR="00E5601F" w:rsidRPr="00E5601F" w:rsidRDefault="00E5601F" w:rsidP="00E5601F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E5601F" w:rsidRPr="00E5601F" w:rsidRDefault="00E5601F" w:rsidP="00E5601F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C10989" w:rsidRPr="00E5601F" w:rsidRDefault="00C10989">
      <w:pPr>
        <w:rPr>
          <w:rFonts w:ascii="Times New Roman" w:hAnsi="Times New Roman" w:cs="Times New Roman"/>
          <w:sz w:val="28"/>
          <w:szCs w:val="28"/>
        </w:rPr>
      </w:pPr>
    </w:p>
    <w:sectPr w:rsidR="00C10989" w:rsidRPr="00E5601F" w:rsidSect="00FC15DB">
      <w:pgSz w:w="11906" w:h="16838"/>
      <w:pgMar w:top="1134" w:right="1134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601F"/>
    <w:rsid w:val="001D7E53"/>
    <w:rsid w:val="007212E2"/>
    <w:rsid w:val="008019C1"/>
    <w:rsid w:val="00A302EB"/>
    <w:rsid w:val="00C10989"/>
    <w:rsid w:val="00C617BC"/>
    <w:rsid w:val="00CC1B3C"/>
    <w:rsid w:val="00D02585"/>
    <w:rsid w:val="00E156C0"/>
    <w:rsid w:val="00E5601F"/>
    <w:rsid w:val="00ED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A485"/>
  <w15:docId w15:val="{23509DD0-DAF5-451A-8013-C604E91F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1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5601F"/>
    <w:pPr>
      <w:spacing w:before="100" w:after="100" w:line="360" w:lineRule="auto"/>
      <w:ind w:firstLine="2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c4">
    <w:name w:val="c7 c4"/>
    <w:basedOn w:val="a0"/>
    <w:rsid w:val="00E56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Сальникова Татьяна Григорьевна</cp:lastModifiedBy>
  <cp:revision>14</cp:revision>
  <dcterms:created xsi:type="dcterms:W3CDTF">2015-01-12T06:34:00Z</dcterms:created>
  <dcterms:modified xsi:type="dcterms:W3CDTF">2025-02-03T00:55:00Z</dcterms:modified>
</cp:coreProperties>
</file>