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B3" w:rsidRPr="000B1EB3" w:rsidRDefault="000B1EB3" w:rsidP="000B1EB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Диагностические карты</w:t>
      </w:r>
    </w:p>
    <w:p w:rsidR="000B1EB3" w:rsidRDefault="000B1EB3" w:rsidP="000B1EB3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1EB3" w:rsidRPr="000B1EB3" w:rsidRDefault="000B1EB3" w:rsidP="000B1EB3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B1EB3">
        <w:rPr>
          <w:rFonts w:ascii="Times New Roman" w:eastAsia="Calibri" w:hAnsi="Times New Roman" w:cs="Times New Roman"/>
          <w:b/>
          <w:i/>
          <w:sz w:val="24"/>
          <w:szCs w:val="24"/>
        </w:rPr>
        <w:t>Рекомендации для педагогов:</w:t>
      </w:r>
    </w:p>
    <w:p w:rsidR="000B1EB3" w:rsidRPr="000B1EB3" w:rsidRDefault="009B39DC" w:rsidP="000B1EB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B3">
        <w:rPr>
          <w:rFonts w:ascii="Times New Roman" w:eastAsia="Calibri" w:hAnsi="Times New Roman" w:cs="Times New Roman"/>
          <w:sz w:val="24"/>
          <w:szCs w:val="24"/>
        </w:rPr>
        <w:t>Мониторинг целесообразно проводить один раз</w:t>
      </w:r>
      <w:r w:rsidR="000B1EB3" w:rsidRPr="000B1EB3">
        <w:rPr>
          <w:rFonts w:ascii="Times New Roman" w:eastAsia="Calibri" w:hAnsi="Times New Roman" w:cs="Times New Roman"/>
          <w:sz w:val="24"/>
          <w:szCs w:val="24"/>
        </w:rPr>
        <w:t xml:space="preserve"> (в </w:t>
      </w:r>
      <w:proofErr w:type="gramStart"/>
      <w:r w:rsidR="000B1EB3" w:rsidRPr="000B1EB3">
        <w:rPr>
          <w:rFonts w:ascii="Times New Roman" w:eastAsia="Calibri" w:hAnsi="Times New Roman" w:cs="Times New Roman"/>
          <w:sz w:val="24"/>
          <w:szCs w:val="24"/>
        </w:rPr>
        <w:t>конце  учебного</w:t>
      </w:r>
      <w:proofErr w:type="gramEnd"/>
      <w:r w:rsidR="000B1EB3" w:rsidRPr="000B1EB3">
        <w:rPr>
          <w:rFonts w:ascii="Times New Roman" w:eastAsia="Calibri" w:hAnsi="Times New Roman" w:cs="Times New Roman"/>
          <w:sz w:val="24"/>
          <w:szCs w:val="24"/>
        </w:rPr>
        <w:t xml:space="preserve"> года).  </w:t>
      </w:r>
      <w:proofErr w:type="gramStart"/>
      <w:r w:rsidR="000B1EB3" w:rsidRPr="000B1EB3">
        <w:rPr>
          <w:rFonts w:ascii="Times New Roman" w:eastAsia="Calibri" w:hAnsi="Times New Roman" w:cs="Times New Roman"/>
          <w:sz w:val="24"/>
          <w:szCs w:val="24"/>
        </w:rPr>
        <w:t>Формы  мониторинга</w:t>
      </w:r>
      <w:proofErr w:type="gramEnd"/>
      <w:r w:rsidR="000B1EB3" w:rsidRPr="000B1EB3">
        <w:rPr>
          <w:rFonts w:ascii="Times New Roman" w:eastAsia="Calibri" w:hAnsi="Times New Roman" w:cs="Times New Roman"/>
          <w:sz w:val="24"/>
          <w:szCs w:val="24"/>
        </w:rPr>
        <w:t xml:space="preserve">:  наблюдение, беседы  с детьми.  Наблюдение должно быть </w:t>
      </w:r>
      <w:proofErr w:type="gramStart"/>
      <w:r w:rsidR="000B1EB3" w:rsidRPr="000B1EB3">
        <w:rPr>
          <w:rFonts w:ascii="Times New Roman" w:eastAsia="Calibri" w:hAnsi="Times New Roman" w:cs="Times New Roman"/>
          <w:sz w:val="24"/>
          <w:szCs w:val="24"/>
        </w:rPr>
        <w:t>целенаправленным  и</w:t>
      </w:r>
      <w:proofErr w:type="gramEnd"/>
      <w:r w:rsidR="000B1EB3" w:rsidRPr="000B1EB3">
        <w:rPr>
          <w:rFonts w:ascii="Times New Roman" w:eastAsia="Calibri" w:hAnsi="Times New Roman" w:cs="Times New Roman"/>
          <w:sz w:val="24"/>
          <w:szCs w:val="24"/>
        </w:rPr>
        <w:t xml:space="preserve"> систематическим, не превращаясь при этом в самоцель.  Информация, полученная в результате наблюдения, необходима для фиксации качественных изменений в развитии ребенка - новых умений, интересов и </w:t>
      </w:r>
      <w:proofErr w:type="gramStart"/>
      <w:r w:rsidR="000B1EB3" w:rsidRPr="000B1EB3">
        <w:rPr>
          <w:rFonts w:ascii="Times New Roman" w:eastAsia="Calibri" w:hAnsi="Times New Roman" w:cs="Times New Roman"/>
          <w:sz w:val="24"/>
          <w:szCs w:val="24"/>
        </w:rPr>
        <w:t>предпочтений</w:t>
      </w:r>
      <w:proofErr w:type="gramEnd"/>
      <w:r w:rsidR="000B1EB3" w:rsidRPr="000B1EB3">
        <w:rPr>
          <w:rFonts w:ascii="Times New Roman" w:eastAsia="Calibri" w:hAnsi="Times New Roman" w:cs="Times New Roman"/>
          <w:sz w:val="24"/>
          <w:szCs w:val="24"/>
        </w:rPr>
        <w:t xml:space="preserve"> и создания условий для их дальнейшего развития.  Диагностика    </w:t>
      </w:r>
      <w:proofErr w:type="gramStart"/>
      <w:r w:rsidR="000B1EB3" w:rsidRPr="000B1EB3">
        <w:rPr>
          <w:rFonts w:ascii="Times New Roman" w:eastAsia="Calibri" w:hAnsi="Times New Roman" w:cs="Times New Roman"/>
          <w:sz w:val="24"/>
          <w:szCs w:val="24"/>
        </w:rPr>
        <w:t>с  каждым</w:t>
      </w:r>
      <w:proofErr w:type="gramEnd"/>
      <w:r w:rsidR="000B1EB3" w:rsidRPr="000B1EB3">
        <w:rPr>
          <w:rFonts w:ascii="Times New Roman" w:eastAsia="Calibri" w:hAnsi="Times New Roman" w:cs="Times New Roman"/>
          <w:sz w:val="24"/>
          <w:szCs w:val="24"/>
        </w:rPr>
        <w:t xml:space="preserve"> ребёнком  проводится индивидуально  в  свободное время.  </w:t>
      </w:r>
      <w:proofErr w:type="gramStart"/>
      <w:r w:rsidR="000B1EB3" w:rsidRPr="000B1EB3">
        <w:rPr>
          <w:rFonts w:ascii="Times New Roman" w:eastAsia="Calibri" w:hAnsi="Times New Roman" w:cs="Times New Roman"/>
          <w:sz w:val="24"/>
          <w:szCs w:val="24"/>
        </w:rPr>
        <w:t>Желательно  проводить</w:t>
      </w:r>
      <w:proofErr w:type="gramEnd"/>
      <w:r w:rsidR="000B1EB3" w:rsidRPr="000B1EB3">
        <w:rPr>
          <w:rFonts w:ascii="Times New Roman" w:eastAsia="Calibri" w:hAnsi="Times New Roman" w:cs="Times New Roman"/>
          <w:sz w:val="24"/>
          <w:szCs w:val="24"/>
        </w:rPr>
        <w:t xml:space="preserve"> эту работу  в  первой половине дня со вторника по четверг.  Результаты наблюдений   бесед с </w:t>
      </w:r>
      <w:proofErr w:type="gramStart"/>
      <w:r w:rsidR="000B1EB3" w:rsidRPr="000B1EB3">
        <w:rPr>
          <w:rFonts w:ascii="Times New Roman" w:eastAsia="Calibri" w:hAnsi="Times New Roman" w:cs="Times New Roman"/>
          <w:sz w:val="24"/>
          <w:szCs w:val="24"/>
        </w:rPr>
        <w:t>детьми  заносятся</w:t>
      </w:r>
      <w:proofErr w:type="gramEnd"/>
      <w:r w:rsidR="000B1EB3" w:rsidRPr="000B1EB3">
        <w:rPr>
          <w:rFonts w:ascii="Times New Roman" w:eastAsia="Calibri" w:hAnsi="Times New Roman" w:cs="Times New Roman"/>
          <w:sz w:val="24"/>
          <w:szCs w:val="24"/>
        </w:rPr>
        <w:t xml:space="preserve"> в таблицы. Содержание </w:t>
      </w:r>
      <w:proofErr w:type="gramStart"/>
      <w:r w:rsidR="000B1EB3" w:rsidRPr="000B1EB3">
        <w:rPr>
          <w:rFonts w:ascii="Times New Roman" w:eastAsia="Calibri" w:hAnsi="Times New Roman" w:cs="Times New Roman"/>
          <w:sz w:val="24"/>
          <w:szCs w:val="24"/>
        </w:rPr>
        <w:t>таблиц  позволяет</w:t>
      </w:r>
      <w:proofErr w:type="gramEnd"/>
      <w:r w:rsidR="000B1EB3" w:rsidRPr="000B1EB3">
        <w:rPr>
          <w:rFonts w:ascii="Times New Roman" w:eastAsia="Calibri" w:hAnsi="Times New Roman" w:cs="Times New Roman"/>
          <w:sz w:val="24"/>
          <w:szCs w:val="24"/>
        </w:rPr>
        <w:t xml:space="preserve">  отследить необходимые параметры по завершению реализации программы. Промежуточная диагностика разрабатывается   образовательными учреждениями самостоятельно с </w:t>
      </w:r>
      <w:proofErr w:type="gramStart"/>
      <w:r w:rsidR="000B1EB3" w:rsidRPr="000B1EB3">
        <w:rPr>
          <w:rFonts w:ascii="Times New Roman" w:eastAsia="Calibri" w:hAnsi="Times New Roman" w:cs="Times New Roman"/>
          <w:sz w:val="24"/>
          <w:szCs w:val="24"/>
        </w:rPr>
        <w:t>учетом  возрастных</w:t>
      </w:r>
      <w:proofErr w:type="gramEnd"/>
      <w:r w:rsidR="000B1EB3" w:rsidRPr="000B1EB3">
        <w:rPr>
          <w:rFonts w:ascii="Times New Roman" w:eastAsia="Calibri" w:hAnsi="Times New Roman" w:cs="Times New Roman"/>
          <w:sz w:val="24"/>
          <w:szCs w:val="24"/>
        </w:rPr>
        <w:t xml:space="preserve"> особенностей,  приоритетного направления, условий учреждения и контингента воспитанников.</w:t>
      </w:r>
    </w:p>
    <w:p w:rsidR="000B1EB3" w:rsidRPr="000B1EB3" w:rsidRDefault="000B1EB3" w:rsidP="000B1EB3">
      <w:pPr>
        <w:tabs>
          <w:tab w:val="left" w:pos="62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B1EB3">
        <w:rPr>
          <w:rFonts w:ascii="Times New Roman" w:eastAsia="Calibri" w:hAnsi="Times New Roman" w:cs="Times New Roman"/>
          <w:b/>
          <w:i/>
          <w:sz w:val="24"/>
          <w:szCs w:val="24"/>
        </w:rPr>
        <w:t>Диагностическая карта</w:t>
      </w:r>
      <w:proofErr w:type="gramStart"/>
      <w:r w:rsidRPr="000B1EB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(</w:t>
      </w:r>
      <w:proofErr w:type="gramEnd"/>
      <w:r w:rsidRPr="000B1EB3">
        <w:rPr>
          <w:rFonts w:ascii="Times New Roman" w:eastAsia="Calibri" w:hAnsi="Times New Roman" w:cs="Times New Roman"/>
          <w:b/>
          <w:i/>
          <w:sz w:val="24"/>
          <w:szCs w:val="24"/>
        </w:rPr>
        <w:t>социально-коммуникативное развитие)</w:t>
      </w:r>
      <w:bookmarkStart w:id="0" w:name="_GoBack"/>
      <w:bookmarkEnd w:id="0"/>
    </w:p>
    <w:p w:rsidR="000B1EB3" w:rsidRPr="000B1EB3" w:rsidRDefault="000B1EB3" w:rsidP="000B1EB3">
      <w:pPr>
        <w:tabs>
          <w:tab w:val="left" w:pos="989"/>
          <w:tab w:val="left" w:pos="6298"/>
        </w:tabs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B1EB3">
        <w:rPr>
          <w:rFonts w:ascii="Times New Roman" w:eastAsia="Calibri" w:hAnsi="Times New Roman" w:cs="Times New Roman"/>
          <w:b/>
          <w:i/>
          <w:sz w:val="24"/>
          <w:szCs w:val="24"/>
        </w:rPr>
        <w:tab/>
        <w:t>Группа__________________________     Дата проведения_____________________________</w:t>
      </w:r>
      <w:r w:rsidRPr="000B1EB3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10"/>
        <w:gridCol w:w="1617"/>
        <w:gridCol w:w="992"/>
        <w:gridCol w:w="992"/>
        <w:gridCol w:w="1134"/>
        <w:gridCol w:w="829"/>
        <w:gridCol w:w="1111"/>
        <w:gridCol w:w="1111"/>
        <w:gridCol w:w="1111"/>
        <w:gridCol w:w="1111"/>
        <w:gridCol w:w="1389"/>
        <w:gridCol w:w="833"/>
        <w:gridCol w:w="1111"/>
        <w:gridCol w:w="1111"/>
      </w:tblGrid>
      <w:tr w:rsidR="000B1EB3" w:rsidRPr="000B1EB3" w:rsidTr="00286B1D">
        <w:tc>
          <w:tcPr>
            <w:tcW w:w="510" w:type="dxa"/>
            <w:vMerge w:val="restart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17" w:type="dxa"/>
            <w:vMerge w:val="restart"/>
            <w:tcBorders>
              <w:right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12835" w:type="dxa"/>
            <w:gridSpan w:val="12"/>
            <w:tcBorders>
              <w:left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Характеристика  социально-коммуникативного развития</w:t>
            </w:r>
          </w:p>
        </w:tc>
      </w:tr>
      <w:tr w:rsidR="000B1EB3" w:rsidRPr="000B1EB3" w:rsidTr="00286B1D">
        <w:tc>
          <w:tcPr>
            <w:tcW w:w="510" w:type="dxa"/>
            <w:vMerge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right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Bell MT" w:eastAsia="Calibri" w:hAnsi="Bell MT" w:cs="Times New Roman"/>
                <w:sz w:val="24"/>
                <w:szCs w:val="24"/>
              </w:rPr>
            </w:pPr>
            <w:r w:rsidRPr="000B1EB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Сформировано</w:t>
            </w:r>
            <w:r w:rsidRPr="000B1EB3">
              <w:rPr>
                <w:rFonts w:ascii="Bell MT" w:eastAsia="Times New Roman" w:hAnsi="Bell MT" w:cs="Times New Roman"/>
                <w:sz w:val="24"/>
                <w:szCs w:val="24"/>
              </w:rPr>
              <w:t xml:space="preserve"> </w:t>
            </w:r>
            <w:r w:rsidRPr="000B1EB3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</w:t>
            </w:r>
            <w:r w:rsidRPr="000B1EB3">
              <w:rPr>
                <w:rFonts w:ascii="Bell MT" w:eastAsia="Times New Roman" w:hAnsi="Bell MT" w:cs="Times New Roman"/>
                <w:sz w:val="24"/>
                <w:szCs w:val="24"/>
              </w:rPr>
              <w:t xml:space="preserve"> </w:t>
            </w:r>
            <w:r w:rsidRPr="000B1EB3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</w:t>
            </w:r>
            <w:r w:rsidRPr="000B1EB3">
              <w:rPr>
                <w:rFonts w:ascii="Bell MT" w:eastAsia="Times New Roman" w:hAnsi="Bell MT" w:cs="Times New Roman"/>
                <w:sz w:val="24"/>
                <w:szCs w:val="24"/>
              </w:rPr>
              <w:t xml:space="preserve"> </w:t>
            </w:r>
            <w:r w:rsidRPr="000B1EB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B1EB3">
              <w:rPr>
                <w:rFonts w:ascii="Bell MT" w:eastAsia="Times New Roman" w:hAnsi="Bell MT" w:cs="Times New Roman"/>
                <w:sz w:val="24"/>
                <w:szCs w:val="24"/>
              </w:rPr>
              <w:t xml:space="preserve"> </w:t>
            </w:r>
            <w:r w:rsidRPr="000B1EB3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</w:t>
            </w:r>
            <w:r w:rsidRPr="000B1EB3">
              <w:rPr>
                <w:rFonts w:ascii="Bell MT" w:eastAsia="Times New Roman" w:hAnsi="Bell MT" w:cs="Times New Roman"/>
                <w:sz w:val="24"/>
                <w:szCs w:val="24"/>
              </w:rPr>
              <w:t xml:space="preserve"> </w:t>
            </w:r>
            <w:r w:rsidRPr="000B1E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принадлежности</w:t>
            </w:r>
            <w:r w:rsidRPr="000B1EB3">
              <w:rPr>
                <w:rFonts w:ascii="Bell MT" w:eastAsia="Times New Roman" w:hAnsi="Bell MT" w:cs="Times New Roman"/>
                <w:sz w:val="24"/>
                <w:szCs w:val="24"/>
              </w:rPr>
              <w:t xml:space="preserve"> </w:t>
            </w:r>
            <w:r w:rsidRPr="000B1EB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B1EB3">
              <w:rPr>
                <w:rFonts w:ascii="Bell MT" w:eastAsia="Times New Roman" w:hAnsi="Bell MT" w:cs="Times New Roman"/>
                <w:sz w:val="24"/>
                <w:szCs w:val="24"/>
              </w:rPr>
              <w:t xml:space="preserve"> </w:t>
            </w:r>
            <w:r w:rsidRPr="000B1EB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</w:t>
            </w:r>
            <w:r w:rsidRPr="000B1EB3">
              <w:rPr>
                <w:rFonts w:ascii="Bell MT" w:eastAsia="Times New Roman" w:hAnsi="Bell MT" w:cs="Times New Roman"/>
                <w:sz w:val="24"/>
                <w:szCs w:val="24"/>
              </w:rPr>
              <w:t xml:space="preserve"> </w:t>
            </w:r>
            <w:r w:rsidRPr="000B1EB3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</w:t>
            </w:r>
            <w:r w:rsidRPr="000B1EB3">
              <w:rPr>
                <w:rFonts w:ascii="Bell MT" w:eastAsia="Times New Roman" w:hAnsi="Bell MT" w:cs="Times New Roman"/>
                <w:sz w:val="24"/>
                <w:szCs w:val="24"/>
              </w:rPr>
              <w:t xml:space="preserve">, </w:t>
            </w:r>
            <w:r w:rsidRPr="000B1EB3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малой</w:t>
            </w:r>
            <w:r w:rsidRPr="000B1EB3">
              <w:rPr>
                <w:rFonts w:ascii="Bell MT" w:eastAsia="Times New Roman" w:hAnsi="Bell MT" w:cs="Times New Roman"/>
                <w:sz w:val="24"/>
                <w:szCs w:val="24"/>
              </w:rPr>
              <w:t xml:space="preserve"> </w:t>
            </w:r>
            <w:r w:rsidRPr="000B1EB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родине</w:t>
            </w:r>
          </w:p>
        </w:tc>
        <w:tc>
          <w:tcPr>
            <w:tcW w:w="3051" w:type="dxa"/>
            <w:gridSpan w:val="3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EB3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 к совместной деятельности со сверстниками</w:t>
            </w:r>
          </w:p>
        </w:tc>
        <w:tc>
          <w:tcPr>
            <w:tcW w:w="3611" w:type="dxa"/>
            <w:gridSpan w:val="3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 представления </w:t>
            </w: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о социокультурных ценностях родного города, о традициях и праздниках</w:t>
            </w:r>
          </w:p>
        </w:tc>
        <w:tc>
          <w:tcPr>
            <w:tcW w:w="3055" w:type="dxa"/>
            <w:gridSpan w:val="3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Бережно относится к окружающей природе  и рукотворному миру</w:t>
            </w:r>
          </w:p>
        </w:tc>
      </w:tr>
      <w:tr w:rsidR="000B1EB3" w:rsidRPr="000B1EB3" w:rsidTr="00286B1D">
        <w:trPr>
          <w:trHeight w:val="793"/>
        </w:trPr>
        <w:tc>
          <w:tcPr>
            <w:tcW w:w="510" w:type="dxa"/>
            <w:vMerge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right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992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1134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  <w:tc>
          <w:tcPr>
            <w:tcW w:w="82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1111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1111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  <w:tc>
          <w:tcPr>
            <w:tcW w:w="1111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1111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138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  <w:tc>
          <w:tcPr>
            <w:tcW w:w="833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1111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1111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</w:tr>
      <w:tr w:rsidR="000B1EB3" w:rsidRPr="000B1EB3" w:rsidTr="00286B1D">
        <w:trPr>
          <w:trHeight w:val="236"/>
        </w:trPr>
        <w:tc>
          <w:tcPr>
            <w:tcW w:w="510" w:type="dxa"/>
            <w:tcBorders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B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B1EB3" w:rsidRPr="000B1EB3" w:rsidTr="00286B1D">
        <w:trPr>
          <w:trHeight w:val="241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0B1EB3" w:rsidRPr="000B1EB3" w:rsidRDefault="000B1EB3" w:rsidP="000B1EB3">
      <w:pPr>
        <w:tabs>
          <w:tab w:val="left" w:pos="62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1EB3" w:rsidRPr="000B1EB3" w:rsidRDefault="000B1EB3" w:rsidP="000B1EB3">
      <w:pPr>
        <w:tabs>
          <w:tab w:val="left" w:pos="62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1EB3" w:rsidRPr="000B1EB3" w:rsidRDefault="000B1EB3" w:rsidP="000B1EB3">
      <w:pPr>
        <w:tabs>
          <w:tab w:val="left" w:pos="62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1EB3" w:rsidRPr="000B1EB3" w:rsidRDefault="000B1EB3" w:rsidP="000B1EB3">
      <w:pPr>
        <w:tabs>
          <w:tab w:val="left" w:pos="62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B1EB3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Диагностическая карта (художественно-эстетическое развитие)</w:t>
      </w:r>
    </w:p>
    <w:p w:rsidR="000B1EB3" w:rsidRPr="000B1EB3" w:rsidRDefault="000B1EB3" w:rsidP="000B1EB3">
      <w:pPr>
        <w:tabs>
          <w:tab w:val="left" w:pos="62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B1EB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Группа_________________________   </w:t>
      </w:r>
      <w:proofErr w:type="gramStart"/>
      <w:r w:rsidRPr="000B1EB3">
        <w:rPr>
          <w:rFonts w:ascii="Times New Roman" w:eastAsia="Calibri" w:hAnsi="Times New Roman" w:cs="Times New Roman"/>
          <w:b/>
          <w:i/>
          <w:sz w:val="24"/>
          <w:szCs w:val="24"/>
        </w:rPr>
        <w:t>Дата  проведения</w:t>
      </w:r>
      <w:proofErr w:type="gramEnd"/>
      <w:r w:rsidRPr="000B1EB3">
        <w:rPr>
          <w:rFonts w:ascii="Times New Roman" w:eastAsia="Calibri" w:hAnsi="Times New Roman" w:cs="Times New Roman"/>
          <w:b/>
          <w:i/>
          <w:sz w:val="24"/>
          <w:szCs w:val="24"/>
        </w:rPr>
        <w:t>___________________________________________</w:t>
      </w:r>
    </w:p>
    <w:tbl>
      <w:tblPr>
        <w:tblStyle w:val="a3"/>
        <w:tblW w:w="15594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992"/>
        <w:gridCol w:w="1276"/>
        <w:gridCol w:w="426"/>
        <w:gridCol w:w="28"/>
        <w:gridCol w:w="255"/>
        <w:gridCol w:w="567"/>
        <w:gridCol w:w="1134"/>
        <w:gridCol w:w="1134"/>
        <w:gridCol w:w="737"/>
        <w:gridCol w:w="1531"/>
        <w:gridCol w:w="992"/>
        <w:gridCol w:w="992"/>
        <w:gridCol w:w="993"/>
        <w:gridCol w:w="850"/>
        <w:gridCol w:w="851"/>
      </w:tblGrid>
      <w:tr w:rsidR="000B1EB3" w:rsidRPr="000B1EB3" w:rsidTr="00286B1D">
        <w:tc>
          <w:tcPr>
            <w:tcW w:w="426" w:type="dxa"/>
            <w:vMerge w:val="restart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</w:rPr>
            </w:pPr>
          </w:p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</w:rPr>
            </w:pPr>
          </w:p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</w:rPr>
            </w:pPr>
            <w:r w:rsidRPr="000B1EB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410" w:type="dxa"/>
            <w:tcBorders>
              <w:bottom w:val="nil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8" w:type="dxa"/>
            <w:gridSpan w:val="15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Характеристика художественно-эстетического развития</w:t>
            </w:r>
          </w:p>
        </w:tc>
      </w:tr>
      <w:tr w:rsidR="000B1EB3" w:rsidRPr="000B1EB3" w:rsidTr="00286B1D">
        <w:tc>
          <w:tcPr>
            <w:tcW w:w="426" w:type="dxa"/>
            <w:vMerge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интерес и положительное отношение  к  произведениям искусства  жителей Хабаровского края.</w:t>
            </w:r>
          </w:p>
        </w:tc>
        <w:tc>
          <w:tcPr>
            <w:tcW w:w="3005" w:type="dxa"/>
            <w:gridSpan w:val="3"/>
            <w:tcBorders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Различает изделия декоративно-прикладного искусства  жителей России и Приамурья</w:t>
            </w:r>
          </w:p>
        </w:tc>
        <w:tc>
          <w:tcPr>
            <w:tcW w:w="3515" w:type="dxa"/>
            <w:gridSpan w:val="3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Экспериментирует с различными материалами, которые  используются  в  декоративно-прикладном искусстве  малочисленных народностей Хабаровского края</w:t>
            </w:r>
          </w:p>
        </w:tc>
        <w:tc>
          <w:tcPr>
            <w:tcW w:w="2694" w:type="dxa"/>
            <w:gridSpan w:val="3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отзывчив на красоту рукотворного мира жителей Хабаровского края</w:t>
            </w:r>
          </w:p>
        </w:tc>
      </w:tr>
      <w:tr w:rsidR="000B1EB3" w:rsidRPr="000B1EB3" w:rsidTr="00286B1D">
        <w:trPr>
          <w:trHeight w:val="1392"/>
        </w:trPr>
        <w:tc>
          <w:tcPr>
            <w:tcW w:w="426" w:type="dxa"/>
            <w:vMerge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1276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454" w:type="dxa"/>
            <w:gridSpan w:val="2"/>
            <w:tcBorders>
              <w:right w:val="nil"/>
            </w:tcBorders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1134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737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  <w:tc>
          <w:tcPr>
            <w:tcW w:w="1531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992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992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  <w:tc>
          <w:tcPr>
            <w:tcW w:w="993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850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851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</w:tr>
      <w:tr w:rsidR="000B1EB3" w:rsidRPr="000B1EB3" w:rsidTr="00286B1D">
        <w:tc>
          <w:tcPr>
            <w:tcW w:w="426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B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3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31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3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B1EB3" w:rsidRPr="000B1EB3" w:rsidTr="00286B1D">
        <w:trPr>
          <w:trHeight w:val="226"/>
        </w:trPr>
        <w:tc>
          <w:tcPr>
            <w:tcW w:w="426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3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31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3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0B1EB3" w:rsidRPr="000B1EB3" w:rsidRDefault="000B1EB3" w:rsidP="000B1EB3">
      <w:pPr>
        <w:tabs>
          <w:tab w:val="left" w:pos="6298"/>
        </w:tabs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B1EB3" w:rsidRPr="000B1EB3" w:rsidRDefault="000B1EB3" w:rsidP="000B1EB3">
      <w:pPr>
        <w:tabs>
          <w:tab w:val="left" w:pos="62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1EB3" w:rsidRPr="000B1EB3" w:rsidRDefault="000B1EB3" w:rsidP="000B1EB3">
      <w:pPr>
        <w:tabs>
          <w:tab w:val="left" w:pos="62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1EB3" w:rsidRPr="000B1EB3" w:rsidRDefault="000B1EB3" w:rsidP="000B1EB3">
      <w:pPr>
        <w:tabs>
          <w:tab w:val="left" w:pos="62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1EB3" w:rsidRPr="000B1EB3" w:rsidRDefault="000B1EB3" w:rsidP="000B1EB3">
      <w:pPr>
        <w:tabs>
          <w:tab w:val="left" w:pos="62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1EB3" w:rsidRPr="000B1EB3" w:rsidRDefault="000B1EB3" w:rsidP="000B1EB3">
      <w:pPr>
        <w:tabs>
          <w:tab w:val="left" w:pos="62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1EB3" w:rsidRPr="000B1EB3" w:rsidRDefault="000B1EB3" w:rsidP="000B1EB3">
      <w:pPr>
        <w:tabs>
          <w:tab w:val="left" w:pos="62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1EB3" w:rsidRPr="000B1EB3" w:rsidRDefault="000B1EB3" w:rsidP="000B1EB3">
      <w:pPr>
        <w:tabs>
          <w:tab w:val="left" w:pos="62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1EB3" w:rsidRPr="000B1EB3" w:rsidRDefault="000B1EB3" w:rsidP="000B1EB3">
      <w:pPr>
        <w:tabs>
          <w:tab w:val="left" w:pos="62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B1EB3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Диагностическая карта (познавательное развитие)</w:t>
      </w:r>
    </w:p>
    <w:p w:rsidR="000B1EB3" w:rsidRPr="000B1EB3" w:rsidRDefault="000B1EB3" w:rsidP="000B1EB3">
      <w:pPr>
        <w:tabs>
          <w:tab w:val="left" w:pos="62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B1EB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Группа__________________________    </w:t>
      </w:r>
      <w:proofErr w:type="gramStart"/>
      <w:r w:rsidRPr="000B1EB3">
        <w:rPr>
          <w:rFonts w:ascii="Times New Roman" w:eastAsia="Calibri" w:hAnsi="Times New Roman" w:cs="Times New Roman"/>
          <w:b/>
          <w:i/>
          <w:sz w:val="24"/>
          <w:szCs w:val="24"/>
        </w:rPr>
        <w:t>Дата  проведения</w:t>
      </w:r>
      <w:proofErr w:type="gramEnd"/>
      <w:r w:rsidRPr="000B1EB3">
        <w:rPr>
          <w:rFonts w:ascii="Times New Roman" w:eastAsia="Calibri" w:hAnsi="Times New Roman" w:cs="Times New Roman"/>
          <w:b/>
          <w:i/>
          <w:sz w:val="24"/>
          <w:szCs w:val="24"/>
        </w:rPr>
        <w:t>____________________________________________</w:t>
      </w:r>
    </w:p>
    <w:tbl>
      <w:tblPr>
        <w:tblStyle w:val="a3"/>
        <w:tblW w:w="152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284"/>
        <w:gridCol w:w="567"/>
        <w:gridCol w:w="425"/>
        <w:gridCol w:w="567"/>
        <w:gridCol w:w="709"/>
        <w:gridCol w:w="708"/>
        <w:gridCol w:w="426"/>
        <w:gridCol w:w="708"/>
        <w:gridCol w:w="567"/>
        <w:gridCol w:w="709"/>
        <w:gridCol w:w="567"/>
        <w:gridCol w:w="567"/>
        <w:gridCol w:w="565"/>
        <w:gridCol w:w="626"/>
        <w:gridCol w:w="449"/>
      </w:tblGrid>
      <w:tr w:rsidR="000B1EB3" w:rsidRPr="000B1EB3" w:rsidTr="00286B1D">
        <w:tc>
          <w:tcPr>
            <w:tcW w:w="426" w:type="dxa"/>
            <w:vMerge w:val="restart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B3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0" w:type="dxa"/>
            <w:tcBorders>
              <w:bottom w:val="nil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63" w:type="dxa"/>
            <w:gridSpan w:val="24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Характеристика познавательно-речевого   развития</w:t>
            </w:r>
          </w:p>
        </w:tc>
      </w:tr>
      <w:tr w:rsidR="000B1EB3" w:rsidRPr="000B1EB3" w:rsidTr="00286B1D">
        <w:tc>
          <w:tcPr>
            <w:tcW w:w="426" w:type="dxa"/>
            <w:vMerge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1701" w:type="dxa"/>
            <w:gridSpan w:val="3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широкую любознательность в познании  окружающего мира, живой и неживой природы.</w:t>
            </w:r>
          </w:p>
        </w:tc>
        <w:tc>
          <w:tcPr>
            <w:tcW w:w="1701" w:type="dxa"/>
            <w:gridSpan w:val="3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Стремится  сохранить и приумножить красоту окружающей природы</w:t>
            </w:r>
          </w:p>
        </w:tc>
        <w:tc>
          <w:tcPr>
            <w:tcW w:w="1417" w:type="dxa"/>
            <w:gridSpan w:val="3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Называет основных представителей флоры и фауны края</w:t>
            </w:r>
          </w:p>
        </w:tc>
        <w:tc>
          <w:tcPr>
            <w:tcW w:w="1276" w:type="dxa"/>
            <w:gridSpan w:val="3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Знает правила поведения в природе</w:t>
            </w:r>
          </w:p>
        </w:tc>
        <w:tc>
          <w:tcPr>
            <w:tcW w:w="1984" w:type="dxa"/>
            <w:gridSpan w:val="3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С увлечением слушает  познавательные рассказы об  истории  населённого пункта, его людях</w:t>
            </w:r>
          </w:p>
        </w:tc>
        <w:tc>
          <w:tcPr>
            <w:tcW w:w="1701" w:type="dxa"/>
            <w:gridSpan w:val="3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Знает, как называется его населённый пункт, ближайший водоём,  реку Амур, свой домашний адрес</w:t>
            </w:r>
          </w:p>
        </w:tc>
        <w:tc>
          <w:tcPr>
            <w:tcW w:w="1843" w:type="dxa"/>
            <w:gridSpan w:val="3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Имеет  представление о том, что в Хабаровском крае проживают различные народности</w:t>
            </w:r>
          </w:p>
        </w:tc>
        <w:tc>
          <w:tcPr>
            <w:tcW w:w="1640" w:type="dxa"/>
            <w:gridSpan w:val="3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Узнаёт герб и флаг Хабаровского края</w:t>
            </w:r>
          </w:p>
        </w:tc>
      </w:tr>
      <w:tr w:rsidR="000B1EB3" w:rsidRPr="000B1EB3" w:rsidTr="00286B1D">
        <w:trPr>
          <w:trHeight w:val="2268"/>
        </w:trPr>
        <w:tc>
          <w:tcPr>
            <w:tcW w:w="426" w:type="dxa"/>
            <w:vMerge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567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567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  <w:tc>
          <w:tcPr>
            <w:tcW w:w="567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567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567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  <w:tc>
          <w:tcPr>
            <w:tcW w:w="425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567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425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  <w:tc>
          <w:tcPr>
            <w:tcW w:w="284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567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425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  <w:tc>
          <w:tcPr>
            <w:tcW w:w="567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709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708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  <w:tc>
          <w:tcPr>
            <w:tcW w:w="426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708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567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  <w:tc>
          <w:tcPr>
            <w:tcW w:w="709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567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567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  <w:tc>
          <w:tcPr>
            <w:tcW w:w="565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626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449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</w:tr>
      <w:tr w:rsidR="000B1EB3" w:rsidRPr="000B1EB3" w:rsidTr="00286B1D">
        <w:tc>
          <w:tcPr>
            <w:tcW w:w="426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B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4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5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26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B1EB3" w:rsidRPr="000B1EB3" w:rsidTr="00286B1D">
        <w:tc>
          <w:tcPr>
            <w:tcW w:w="426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4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5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26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B1EB3" w:rsidRPr="000B1EB3" w:rsidTr="00286B1D">
        <w:tc>
          <w:tcPr>
            <w:tcW w:w="426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4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5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26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0B1EB3" w:rsidRPr="000B1EB3" w:rsidRDefault="000B1EB3" w:rsidP="000B1EB3">
      <w:pPr>
        <w:tabs>
          <w:tab w:val="left" w:pos="62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B1EB3" w:rsidRPr="000B1EB3" w:rsidRDefault="000B1EB3" w:rsidP="000B1EB3">
      <w:pPr>
        <w:tabs>
          <w:tab w:val="left" w:pos="62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B1EB3" w:rsidRPr="000B1EB3" w:rsidRDefault="000B1EB3" w:rsidP="000B1EB3">
      <w:pPr>
        <w:tabs>
          <w:tab w:val="left" w:pos="62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B1EB3" w:rsidRPr="000B1EB3" w:rsidRDefault="000B1EB3" w:rsidP="000B1EB3">
      <w:pPr>
        <w:tabs>
          <w:tab w:val="left" w:pos="6298"/>
        </w:tabs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B1EB3" w:rsidRPr="000B1EB3" w:rsidRDefault="000B1EB3" w:rsidP="000B1EB3">
      <w:pPr>
        <w:tabs>
          <w:tab w:val="left" w:pos="62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B1EB3">
        <w:rPr>
          <w:rFonts w:ascii="Times New Roman" w:eastAsia="Calibri" w:hAnsi="Times New Roman" w:cs="Times New Roman"/>
          <w:b/>
          <w:i/>
          <w:sz w:val="24"/>
          <w:szCs w:val="24"/>
        </w:rPr>
        <w:t>Диагностическая карта (речевое развитие)</w:t>
      </w:r>
    </w:p>
    <w:p w:rsidR="000B1EB3" w:rsidRPr="000B1EB3" w:rsidRDefault="000B1EB3" w:rsidP="000B1EB3">
      <w:pPr>
        <w:tabs>
          <w:tab w:val="left" w:pos="6298"/>
        </w:tabs>
        <w:spacing w:after="20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B1EB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Группа__________________________    </w:t>
      </w:r>
      <w:proofErr w:type="gramStart"/>
      <w:r w:rsidRPr="000B1EB3">
        <w:rPr>
          <w:rFonts w:ascii="Times New Roman" w:eastAsia="Calibri" w:hAnsi="Times New Roman" w:cs="Times New Roman"/>
          <w:b/>
          <w:i/>
          <w:sz w:val="24"/>
          <w:szCs w:val="24"/>
        </w:rPr>
        <w:t>Дата  проведения</w:t>
      </w:r>
      <w:proofErr w:type="gramEnd"/>
      <w:r w:rsidRPr="000B1EB3">
        <w:rPr>
          <w:rFonts w:ascii="Times New Roman" w:eastAsia="Calibri" w:hAnsi="Times New Roman" w:cs="Times New Roman"/>
          <w:b/>
          <w:i/>
          <w:sz w:val="24"/>
          <w:szCs w:val="24"/>
        </w:rPr>
        <w:t>________________________________________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567"/>
        <w:gridCol w:w="1809"/>
        <w:gridCol w:w="709"/>
        <w:gridCol w:w="567"/>
        <w:gridCol w:w="567"/>
        <w:gridCol w:w="425"/>
        <w:gridCol w:w="567"/>
        <w:gridCol w:w="709"/>
        <w:gridCol w:w="425"/>
        <w:gridCol w:w="567"/>
        <w:gridCol w:w="567"/>
        <w:gridCol w:w="315"/>
        <w:gridCol w:w="536"/>
        <w:gridCol w:w="709"/>
        <w:gridCol w:w="408"/>
        <w:gridCol w:w="584"/>
        <w:gridCol w:w="739"/>
        <w:gridCol w:w="520"/>
        <w:gridCol w:w="584"/>
        <w:gridCol w:w="597"/>
        <w:gridCol w:w="678"/>
        <w:gridCol w:w="692"/>
        <w:gridCol w:w="584"/>
      </w:tblGrid>
      <w:tr w:rsidR="000B1EB3" w:rsidRPr="000B1EB3" w:rsidTr="00286B1D">
        <w:tc>
          <w:tcPr>
            <w:tcW w:w="567" w:type="dxa"/>
            <w:vMerge w:val="restart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09" w:type="dxa"/>
            <w:tcBorders>
              <w:bottom w:val="nil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  <w:gridSpan w:val="21"/>
            <w:tcBorders>
              <w:right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Характеристика речевого   развития</w:t>
            </w:r>
          </w:p>
        </w:tc>
      </w:tr>
      <w:tr w:rsidR="000B1EB3" w:rsidRPr="000B1EB3" w:rsidTr="00286B1D">
        <w:tc>
          <w:tcPr>
            <w:tcW w:w="567" w:type="dxa"/>
            <w:vMerge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vMerge w:val="restart"/>
            <w:tcBorders>
              <w:top w:val="nil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B3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 ребёнка</w:t>
            </w:r>
          </w:p>
        </w:tc>
        <w:tc>
          <w:tcPr>
            <w:tcW w:w="1843" w:type="dxa"/>
            <w:gridSpan w:val="3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Владеет речью как средством общения и культуры</w:t>
            </w:r>
          </w:p>
        </w:tc>
        <w:tc>
          <w:tcPr>
            <w:tcW w:w="1701" w:type="dxa"/>
            <w:gridSpan w:val="3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Знает произведения дальневосточных писателей и поэтов</w:t>
            </w:r>
          </w:p>
        </w:tc>
        <w:tc>
          <w:tcPr>
            <w:tcW w:w="1559" w:type="dxa"/>
            <w:gridSpan w:val="3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Использует речь для выражения своих мыслей</w:t>
            </w:r>
          </w:p>
        </w:tc>
        <w:tc>
          <w:tcPr>
            <w:tcW w:w="1560" w:type="dxa"/>
            <w:gridSpan w:val="3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Знаком с книжной культурой, знает произведения писателей-дальневосточников</w:t>
            </w:r>
          </w:p>
        </w:tc>
        <w:tc>
          <w:tcPr>
            <w:tcW w:w="1731" w:type="dxa"/>
            <w:gridSpan w:val="3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Строит речевое высказывание в процессе общения</w:t>
            </w:r>
          </w:p>
        </w:tc>
        <w:tc>
          <w:tcPr>
            <w:tcW w:w="1701" w:type="dxa"/>
            <w:gridSpan w:val="3"/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Умеет задавать вопросы сверстникам</w:t>
            </w:r>
          </w:p>
        </w:tc>
        <w:tc>
          <w:tcPr>
            <w:tcW w:w="1954" w:type="dxa"/>
            <w:gridSpan w:val="3"/>
            <w:tcBorders>
              <w:right w:val="single" w:sz="4" w:space="0" w:color="auto"/>
            </w:tcBorders>
          </w:tcPr>
          <w:p w:rsidR="000B1EB3" w:rsidRPr="000B1EB3" w:rsidRDefault="000B1EB3" w:rsidP="000B1EB3">
            <w:pPr>
              <w:tabs>
                <w:tab w:val="left" w:pos="62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EB3">
              <w:rPr>
                <w:rFonts w:ascii="Times New Roman" w:eastAsia="Calibri" w:hAnsi="Times New Roman" w:cs="Times New Roman"/>
                <w:sz w:val="24"/>
                <w:szCs w:val="24"/>
              </w:rPr>
              <w:t>Составляет небольшие описательные рассказы на темы программы</w:t>
            </w:r>
          </w:p>
        </w:tc>
      </w:tr>
      <w:tr w:rsidR="000B1EB3" w:rsidRPr="000B1EB3" w:rsidTr="00286B1D">
        <w:trPr>
          <w:cantSplit/>
          <w:trHeight w:val="2080"/>
        </w:trPr>
        <w:tc>
          <w:tcPr>
            <w:tcW w:w="567" w:type="dxa"/>
            <w:vMerge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vMerge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567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567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  <w:tc>
          <w:tcPr>
            <w:tcW w:w="425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567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709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  <w:tc>
          <w:tcPr>
            <w:tcW w:w="425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567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567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  <w:tc>
          <w:tcPr>
            <w:tcW w:w="315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536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709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  <w:tc>
          <w:tcPr>
            <w:tcW w:w="408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584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739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  <w:tc>
          <w:tcPr>
            <w:tcW w:w="520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584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597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  <w:tc>
          <w:tcPr>
            <w:tcW w:w="678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</w:t>
            </w:r>
          </w:p>
        </w:tc>
        <w:tc>
          <w:tcPr>
            <w:tcW w:w="692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сформированы частично</w:t>
            </w:r>
          </w:p>
        </w:tc>
        <w:tc>
          <w:tcPr>
            <w:tcW w:w="584" w:type="dxa"/>
            <w:textDirection w:val="btLr"/>
          </w:tcPr>
          <w:p w:rsidR="000B1EB3" w:rsidRPr="000B1EB3" w:rsidRDefault="000B1EB3" w:rsidP="000B1EB3">
            <w:pPr>
              <w:tabs>
                <w:tab w:val="left" w:pos="6298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EB3">
              <w:rPr>
                <w:rFonts w:ascii="Times New Roman" w:eastAsia="Calibri" w:hAnsi="Times New Roman" w:cs="Times New Roman"/>
                <w:sz w:val="18"/>
                <w:szCs w:val="18"/>
              </w:rPr>
              <w:t>навыки не сформированы</w:t>
            </w:r>
          </w:p>
        </w:tc>
      </w:tr>
      <w:tr w:rsidR="000B1EB3" w:rsidRPr="000B1EB3" w:rsidTr="00286B1D"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B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0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5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36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08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84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3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20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84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78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92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84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B1EB3" w:rsidRPr="000B1EB3" w:rsidTr="00286B1D"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5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36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08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84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39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20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84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7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78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92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84" w:type="dxa"/>
          </w:tcPr>
          <w:p w:rsidR="000B1EB3" w:rsidRPr="000B1EB3" w:rsidRDefault="000B1EB3" w:rsidP="000B1EB3">
            <w:pPr>
              <w:tabs>
                <w:tab w:val="left" w:pos="629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0B1EB3" w:rsidRPr="000B1EB3" w:rsidRDefault="000B1EB3" w:rsidP="000B1EB3">
      <w:pPr>
        <w:autoSpaceDE w:val="0"/>
        <w:autoSpaceDN w:val="0"/>
        <w:adjustRightInd w:val="0"/>
        <w:spacing w:after="0" w:line="240" w:lineRule="auto"/>
        <w:ind w:left="810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</w:p>
    <w:p w:rsidR="000B1EB3" w:rsidRPr="000B1EB3" w:rsidRDefault="000B1EB3" w:rsidP="000B1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86C36" w:rsidRDefault="00886C36"/>
    <w:sectPr w:rsidR="00886C36" w:rsidSect="000B1EB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C2"/>
    <w:rsid w:val="000B1EB3"/>
    <w:rsid w:val="005768C2"/>
    <w:rsid w:val="00886C36"/>
    <w:rsid w:val="009B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5E3D"/>
  <w15:chartTrackingRefBased/>
  <w15:docId w15:val="{8708FF6A-3D4B-4B15-A017-E026DBCD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Григорьевна Сальникова</dc:creator>
  <cp:keywords/>
  <dc:description/>
  <cp:lastModifiedBy>Татьяна Григорьевна Сальникова</cp:lastModifiedBy>
  <cp:revision>3</cp:revision>
  <dcterms:created xsi:type="dcterms:W3CDTF">2023-08-04T05:45:00Z</dcterms:created>
  <dcterms:modified xsi:type="dcterms:W3CDTF">2023-08-04T05:47:00Z</dcterms:modified>
</cp:coreProperties>
</file>